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F1" w:rsidRDefault="00FF10F1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256"/>
        <w:gridCol w:w="11765"/>
      </w:tblGrid>
      <w:tr w:rsidR="00E44648" w:rsidRPr="001E12AA" w:rsidTr="00FD18AD">
        <w:tc>
          <w:tcPr>
            <w:tcW w:w="3256" w:type="dxa"/>
          </w:tcPr>
          <w:p w:rsidR="00E44648" w:rsidRPr="001E12AA" w:rsidRDefault="00FD18AD" w:rsidP="00FD18A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Teitl Swydd Wag / Ymholiad</w:t>
            </w:r>
          </w:p>
        </w:tc>
        <w:tc>
          <w:tcPr>
            <w:tcW w:w="11765" w:type="dxa"/>
          </w:tcPr>
          <w:p w:rsidR="00E44648" w:rsidRPr="001E12AA" w:rsidRDefault="001E12AA" w:rsidP="009A03CE">
            <w:pPr>
              <w:spacing w:before="120" w:after="120"/>
              <w:rPr>
                <w:rFonts w:ascii="Arial" w:hAnsi="Arial" w:cs="Arial"/>
              </w:rPr>
            </w:pPr>
            <w:r w:rsidRPr="001E12AA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</w:rPr>
            </w:r>
            <w:r w:rsidRPr="001E12AA">
              <w:rPr>
                <w:rFonts w:ascii="Arial" w:hAnsi="Arial" w:cs="Arial"/>
                <w:b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44648" w:rsidRPr="001E12AA" w:rsidTr="00FD18AD">
        <w:tc>
          <w:tcPr>
            <w:tcW w:w="3256" w:type="dxa"/>
          </w:tcPr>
          <w:p w:rsidR="00E44648" w:rsidRPr="001E12AA" w:rsidRDefault="00FD18AD" w:rsidP="00FD18A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Cyfeirif Ymholiad</w:t>
            </w:r>
          </w:p>
        </w:tc>
        <w:tc>
          <w:tcPr>
            <w:tcW w:w="11765" w:type="dxa"/>
          </w:tcPr>
          <w:p w:rsidR="00E44648" w:rsidRPr="001E12AA" w:rsidRDefault="001E12AA" w:rsidP="009A03CE">
            <w:pPr>
              <w:spacing w:before="120" w:after="120"/>
              <w:rPr>
                <w:rFonts w:ascii="Arial" w:hAnsi="Arial" w:cs="Arial"/>
              </w:rPr>
            </w:pPr>
            <w:r w:rsidRPr="001E12AA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</w:rPr>
            </w:r>
            <w:r w:rsidRPr="001E12AA">
              <w:rPr>
                <w:rFonts w:ascii="Arial" w:hAnsi="Arial" w:cs="Arial"/>
                <w:b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44648" w:rsidRPr="001E12AA" w:rsidTr="00FD18AD">
        <w:tc>
          <w:tcPr>
            <w:tcW w:w="3256" w:type="dxa"/>
          </w:tcPr>
          <w:p w:rsidR="00E44648" w:rsidRPr="001E12AA" w:rsidRDefault="00FD18AD" w:rsidP="00FD18A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Dyddiad Cau</w:t>
            </w:r>
          </w:p>
        </w:tc>
        <w:tc>
          <w:tcPr>
            <w:tcW w:w="11765" w:type="dxa"/>
          </w:tcPr>
          <w:p w:rsidR="00E44648" w:rsidRPr="001E12AA" w:rsidRDefault="001E12AA" w:rsidP="009A03CE">
            <w:pPr>
              <w:spacing w:before="120" w:after="120"/>
              <w:rPr>
                <w:rFonts w:ascii="Arial" w:hAnsi="Arial" w:cs="Arial"/>
              </w:rPr>
            </w:pPr>
            <w:r w:rsidRPr="001E12AA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</w:rPr>
            </w:r>
            <w:r w:rsidRPr="001E12AA">
              <w:rPr>
                <w:rFonts w:ascii="Arial" w:hAnsi="Arial" w:cs="Arial"/>
                <w:b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  <w:noProof/>
              </w:rPr>
              <w:t> </w:t>
            </w:r>
            <w:r w:rsidRPr="001E12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FD18AD" w:rsidRPr="00FD18AD" w:rsidRDefault="00FD18AD" w:rsidP="00FD18AD">
      <w:pPr>
        <w:spacing w:before="160"/>
        <w:jc w:val="both"/>
        <w:rPr>
          <w:rFonts w:ascii="Arial" w:hAnsi="Arial" w:cs="Arial"/>
          <w:sz w:val="24"/>
          <w:szCs w:val="24"/>
        </w:rPr>
      </w:pPr>
      <w:r w:rsidRPr="00FD18AD">
        <w:rPr>
          <w:rFonts w:ascii="Arial" w:hAnsi="Arial" w:cs="Arial"/>
          <w:sz w:val="24"/>
          <w:szCs w:val="24"/>
          <w:lang w:val="cy-GB"/>
        </w:rPr>
        <w:t>Sicrhewch eich bod yn llunio rhestr fer o ymgeiswyr ar sail bob maen prawf unigol yn y pum adran wahanol (Addysg a Chymwysterau, Profiad Perthnasol, Sgiliau a Gwybodaeth yn ymwneud â'r Swydd, Rhinweddau Personol a Gofynion Eraill) yn y manylion am yr unigolyn.</w:t>
      </w:r>
      <w:r w:rsidRPr="00FD18AD">
        <w:rPr>
          <w:rFonts w:ascii="Arial" w:hAnsi="Arial" w:cs="Arial"/>
          <w:sz w:val="24"/>
          <w:szCs w:val="24"/>
        </w:rPr>
        <w:t xml:space="preserve">  </w:t>
      </w:r>
      <w:r w:rsidRPr="00FD18AD">
        <w:rPr>
          <w:rFonts w:ascii="Arial" w:hAnsi="Arial" w:cs="Arial"/>
          <w:sz w:val="24"/>
          <w:szCs w:val="24"/>
          <w:lang w:val="cy-GB"/>
        </w:rPr>
        <w:t>Er enghraifft, o dan Addysg a Chymwysterau, efallai bod 4 pwynt maen prawf yn yr adran honno, felly mae'n rhaid i chi asesu a yw'r ymgeisydd yn bodloni pob un o'r rheiny.</w:t>
      </w:r>
      <w:r w:rsidRPr="00FD18AD">
        <w:rPr>
          <w:rFonts w:ascii="Arial" w:hAnsi="Arial" w:cs="Arial"/>
          <w:sz w:val="24"/>
          <w:szCs w:val="24"/>
        </w:rPr>
        <w:t xml:space="preserve">  </w:t>
      </w:r>
    </w:p>
    <w:p w:rsidR="00175A1B" w:rsidRPr="00FD18AD" w:rsidRDefault="00FD18AD" w:rsidP="00FD18A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D18AD">
        <w:rPr>
          <w:rFonts w:ascii="Arial" w:hAnsi="Arial" w:cs="Arial"/>
          <w:sz w:val="24"/>
          <w:szCs w:val="24"/>
          <w:lang w:val="cy-GB"/>
        </w:rPr>
        <w:t>Gwiriwch a yw blychau Cynllun Cyfweld Gwarantedig ar y ffurflen gais yn cael eu ticio.</w:t>
      </w:r>
      <w:r w:rsidRPr="00FD18AD">
        <w:rPr>
          <w:rFonts w:ascii="Arial" w:hAnsi="Arial" w:cs="Arial"/>
          <w:sz w:val="24"/>
          <w:szCs w:val="24"/>
        </w:rPr>
        <w:t xml:space="preserve">  </w:t>
      </w:r>
      <w:r w:rsidRPr="00FD18AD">
        <w:rPr>
          <w:rFonts w:ascii="Arial" w:hAnsi="Arial" w:cs="Arial"/>
          <w:sz w:val="24"/>
          <w:szCs w:val="24"/>
          <w:lang w:val="cy-GB"/>
        </w:rPr>
        <w:t>Os yw'r ymgeisydd wedi ticio'r naill neu'r llall o'r rhain ac maen ac maent yn cwrdd â'r holl feini prawf hanfodol, yna rhaid eu gwahodd am gyfweliad.</w:t>
      </w:r>
      <w:r w:rsidRPr="00FD18AD">
        <w:rPr>
          <w:rFonts w:ascii="Arial" w:hAnsi="Arial" w:cs="Arial"/>
          <w:sz w:val="24"/>
          <w:szCs w:val="24"/>
        </w:rPr>
        <w:t xml:space="preserve">  </w:t>
      </w:r>
      <w:r w:rsidRPr="00FD18AD">
        <w:rPr>
          <w:rFonts w:ascii="Arial" w:hAnsi="Arial" w:cs="Arial"/>
          <w:sz w:val="24"/>
          <w:szCs w:val="24"/>
          <w:lang w:val="cy-GB"/>
        </w:rPr>
        <w:t>Gweler y Polisi Recriwtio a Dethol i gael rhagor o wybodaeth am y Cynlluniau Gwarantu Cyfweliad.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46"/>
        <w:gridCol w:w="6671"/>
        <w:gridCol w:w="1038"/>
        <w:gridCol w:w="1038"/>
        <w:gridCol w:w="1038"/>
        <w:gridCol w:w="1038"/>
        <w:gridCol w:w="1056"/>
        <w:gridCol w:w="1056"/>
        <w:gridCol w:w="1057"/>
      </w:tblGrid>
      <w:tr w:rsidR="001E12AA" w:rsidRPr="001E12AA" w:rsidTr="00175A1B">
        <w:trPr>
          <w:jc w:val="center"/>
        </w:trPr>
        <w:tc>
          <w:tcPr>
            <w:tcW w:w="7805" w:type="dxa"/>
            <w:gridSpan w:val="3"/>
            <w:vMerge w:val="restart"/>
            <w:tcBorders>
              <w:top w:val="single" w:sz="8" w:space="0" w:color="auto"/>
            </w:tcBorders>
            <w:shd w:val="clear" w:color="auto" w:fill="2E74B5" w:themeFill="accent1" w:themeFillShade="BF"/>
          </w:tcPr>
          <w:p w:rsidR="001E12AA" w:rsidRPr="001E12AA" w:rsidRDefault="00FD18AD" w:rsidP="00D3498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MEINI PRAWF HANFODOL</w:t>
            </w:r>
          </w:p>
        </w:tc>
        <w:tc>
          <w:tcPr>
            <w:tcW w:w="73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1E12AA" w:rsidRPr="001E12AA" w:rsidRDefault="00FD18AD" w:rsidP="00FD18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Enw’r Ymgeisydd</w:t>
            </w:r>
          </w:p>
        </w:tc>
      </w:tr>
      <w:tr w:rsidR="001E12AA" w:rsidRPr="001E12AA" w:rsidTr="00AA7BB0">
        <w:trPr>
          <w:jc w:val="center"/>
        </w:trPr>
        <w:tc>
          <w:tcPr>
            <w:tcW w:w="7805" w:type="dxa"/>
            <w:gridSpan w:val="3"/>
            <w:vMerge/>
            <w:shd w:val="clear" w:color="auto" w:fill="2E74B5" w:themeFill="accent1" w:themeFillShade="BF"/>
          </w:tcPr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</w:tcPr>
          <w:p w:rsidR="001E12AA" w:rsidRPr="001E12AA" w:rsidRDefault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 w:rsidP="00E44648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  <w:bottom w:val="single" w:sz="8" w:space="0" w:color="auto"/>
            </w:tcBorders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 w:val="restart"/>
            <w:shd w:val="clear" w:color="auto" w:fill="2E74B5" w:themeFill="accent1" w:themeFillShade="BF"/>
            <w:textDirection w:val="btLr"/>
          </w:tcPr>
          <w:p w:rsidR="00175A1B" w:rsidRDefault="00175A1B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Addysg a Chymwysterau</w:t>
            </w:r>
          </w:p>
        </w:tc>
        <w:tc>
          <w:tcPr>
            <w:tcW w:w="6817" w:type="dxa"/>
            <w:gridSpan w:val="2"/>
          </w:tcPr>
          <w:p w:rsidR="001E12AA" w:rsidRDefault="00FD18A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Mewnosod meini prawf</w:t>
            </w:r>
          </w:p>
          <w:p w:rsidR="00FD18AD" w:rsidRPr="001E12AA" w:rsidRDefault="00FD18A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A1B" w:rsidRPr="001E12AA" w:rsidRDefault="00175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1E12AA" w:rsidRPr="001E12AA" w:rsidRDefault="001E12A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bottom w:val="single" w:sz="8" w:space="0" w:color="auto"/>
            </w:tcBorders>
          </w:tcPr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75A1B" w:rsidRPr="001E12AA" w:rsidRDefault="00175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 w:val="restart"/>
            <w:tcBorders>
              <w:top w:val="single" w:sz="8" w:space="0" w:color="auto"/>
            </w:tcBorders>
            <w:shd w:val="clear" w:color="auto" w:fill="2E74B5" w:themeFill="accent1" w:themeFillShade="BF"/>
            <w:textDirection w:val="btLr"/>
          </w:tcPr>
          <w:p w:rsidR="00FD18AD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Profiad Perthnasol</w:t>
            </w:r>
          </w:p>
        </w:tc>
        <w:tc>
          <w:tcPr>
            <w:tcW w:w="6817" w:type="dxa"/>
            <w:gridSpan w:val="2"/>
            <w:tcBorders>
              <w:top w:val="single" w:sz="8" w:space="0" w:color="auto"/>
            </w:tcBorders>
          </w:tcPr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bottom w:val="single" w:sz="4" w:space="0" w:color="auto"/>
            </w:tcBorders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tcBorders>
              <w:bottom w:val="single" w:sz="8" w:space="0" w:color="auto"/>
            </w:tcBorders>
            <w:shd w:val="clear" w:color="auto" w:fill="2E74B5" w:themeFill="accent1" w:themeFillShade="BF"/>
          </w:tcPr>
          <w:p w:rsidR="001E12AA" w:rsidRPr="001E12AA" w:rsidRDefault="001E12AA" w:rsidP="001E1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 w:val="restart"/>
            <w:tcBorders>
              <w:top w:val="single" w:sz="8" w:space="0" w:color="auto"/>
            </w:tcBorders>
            <w:shd w:val="clear" w:color="auto" w:fill="2E74B5" w:themeFill="accent1" w:themeFillShade="BF"/>
            <w:textDirection w:val="btLr"/>
          </w:tcPr>
          <w:p w:rsidR="00175A1B" w:rsidRDefault="00175A1B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Gwybodaeth a Sgiliau Cysylltiedig a’r Swydd</w:t>
            </w:r>
          </w:p>
        </w:tc>
        <w:tc>
          <w:tcPr>
            <w:tcW w:w="6817" w:type="dxa"/>
            <w:gridSpan w:val="2"/>
            <w:tcBorders>
              <w:top w:val="single" w:sz="8" w:space="0" w:color="auto"/>
            </w:tcBorders>
          </w:tcPr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bottom w:val="single" w:sz="8" w:space="0" w:color="auto"/>
            </w:tcBorders>
          </w:tcPr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5A1B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 w:val="restart"/>
            <w:shd w:val="clear" w:color="auto" w:fill="2E74B5" w:themeFill="accent1" w:themeFillShade="BF"/>
            <w:textDirection w:val="btLr"/>
          </w:tcPr>
          <w:p w:rsidR="00FD18AD" w:rsidRDefault="00FD18AD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Nodweddion Personol</w:t>
            </w:r>
          </w:p>
        </w:tc>
        <w:tc>
          <w:tcPr>
            <w:tcW w:w="6817" w:type="dxa"/>
            <w:gridSpan w:val="2"/>
            <w:tcBorders>
              <w:top w:val="single" w:sz="8" w:space="0" w:color="auto"/>
            </w:tcBorders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  <w:textDirection w:val="btLr"/>
          </w:tcPr>
          <w:p w:rsidR="001E12AA" w:rsidRP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  <w:textDirection w:val="btLr"/>
          </w:tcPr>
          <w:p w:rsidR="001E12AA" w:rsidRP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  <w:textDirection w:val="btLr"/>
          </w:tcPr>
          <w:p w:rsidR="001E12AA" w:rsidRP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  <w:textDirection w:val="btLr"/>
          </w:tcPr>
          <w:p w:rsidR="001E12AA" w:rsidRP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  <w:textDirection w:val="btLr"/>
          </w:tcPr>
          <w:p w:rsidR="001E12AA" w:rsidRP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/>
            <w:tcBorders>
              <w:bottom w:val="single" w:sz="8" w:space="0" w:color="auto"/>
            </w:tcBorders>
            <w:shd w:val="clear" w:color="auto" w:fill="2E74B5" w:themeFill="accent1" w:themeFillShade="BF"/>
            <w:textDirection w:val="btLr"/>
          </w:tcPr>
          <w:p w:rsidR="001E12AA" w:rsidRP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bottom w:val="single" w:sz="8" w:space="0" w:color="auto"/>
            </w:tcBorders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988" w:type="dxa"/>
            <w:vMerge w:val="restart"/>
            <w:tcBorders>
              <w:top w:val="single" w:sz="8" w:space="0" w:color="auto"/>
            </w:tcBorders>
            <w:shd w:val="clear" w:color="auto" w:fill="2E74B5" w:themeFill="accent1" w:themeFillShade="BF"/>
            <w:textDirection w:val="btLr"/>
          </w:tcPr>
          <w:p w:rsidR="00FD18AD" w:rsidRDefault="00FD18AD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1E12AA" w:rsidRPr="001E12AA" w:rsidRDefault="00FD18AD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Gofynion Eraill</w:t>
            </w:r>
          </w:p>
          <w:p w:rsidR="001E12AA" w:rsidRP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8" w:space="0" w:color="auto"/>
            </w:tcBorders>
          </w:tcPr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1E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5A1B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7" w:type="dxa"/>
            <w:gridSpan w:val="2"/>
          </w:tcPr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A1B" w:rsidRPr="001E12AA" w:rsidRDefault="00175A1B" w:rsidP="00175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5A1B" w:rsidRPr="001E12AA" w:rsidTr="00AA7BB0">
        <w:trPr>
          <w:jc w:val="center"/>
        </w:trPr>
        <w:tc>
          <w:tcPr>
            <w:tcW w:w="988" w:type="dxa"/>
            <w:vMerge/>
            <w:shd w:val="clear" w:color="auto" w:fill="2E74B5" w:themeFill="accent1" w:themeFillShade="BF"/>
          </w:tcPr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7" w:type="dxa"/>
            <w:gridSpan w:val="2"/>
          </w:tcPr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A1B" w:rsidRPr="001E12AA" w:rsidRDefault="00175A1B" w:rsidP="00175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5A1B" w:rsidRPr="001E12AA" w:rsidTr="00AA7BB0">
        <w:trPr>
          <w:jc w:val="center"/>
        </w:trPr>
        <w:tc>
          <w:tcPr>
            <w:tcW w:w="988" w:type="dxa"/>
            <w:vMerge/>
            <w:tcBorders>
              <w:bottom w:val="single" w:sz="8" w:space="0" w:color="auto"/>
            </w:tcBorders>
            <w:shd w:val="clear" w:color="auto" w:fill="2E74B5" w:themeFill="accent1" w:themeFillShade="BF"/>
          </w:tcPr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7" w:type="dxa"/>
            <w:gridSpan w:val="2"/>
            <w:tcBorders>
              <w:bottom w:val="single" w:sz="8" w:space="0" w:color="auto"/>
            </w:tcBorders>
          </w:tcPr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A1B" w:rsidRPr="001E12AA" w:rsidRDefault="00175A1B" w:rsidP="00175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75A1B" w:rsidRPr="001E12AA" w:rsidRDefault="00175A1B" w:rsidP="00175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175A1B" w:rsidRPr="001E12AA" w:rsidRDefault="00175A1B" w:rsidP="00175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5A1B" w:rsidRPr="001E12AA" w:rsidTr="00AA7BB0">
        <w:trPr>
          <w:jc w:val="center"/>
        </w:trPr>
        <w:tc>
          <w:tcPr>
            <w:tcW w:w="7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FD18AD" w:rsidRDefault="00FD18AD" w:rsidP="005D7081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</w:pPr>
            <w:r w:rsidRPr="00FD18A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Cyflogwr Hyderus o ran Anabledd tic?</w:t>
            </w:r>
            <w:r w:rsidR="00175A1B" w:rsidRPr="001E1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7081" w:rsidRPr="00987F5B">
              <w:rPr>
                <w:rFonts w:ascii="Arial" w:eastAsia="Arial" w:hAnsi="Arial" w:cs="Arial"/>
                <w:b/>
                <w:bCs/>
                <w:lang w:val="cy-GB"/>
              </w:rPr>
              <w:t>Ie / Na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75A1B" w:rsidRPr="001E12AA" w:rsidTr="00AA7BB0">
        <w:trPr>
          <w:jc w:val="center"/>
        </w:trPr>
        <w:tc>
          <w:tcPr>
            <w:tcW w:w="7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FD18AD" w:rsidP="005D7081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FD18AD">
              <w:rPr>
                <w:rFonts w:ascii="Arial" w:hAnsi="Arial" w:cs="Arial"/>
                <w:b/>
                <w:sz w:val="20"/>
                <w:szCs w:val="20"/>
              </w:rPr>
              <w:t>Cynllun Gwarantu Cyfweliad i Gyn-Filwyr tic?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D7081" w:rsidRPr="00987F5B">
              <w:rPr>
                <w:rFonts w:ascii="Arial" w:eastAsia="Arial" w:hAnsi="Arial" w:cs="Arial"/>
                <w:b/>
                <w:bCs/>
                <w:lang w:val="cy-GB"/>
              </w:rPr>
              <w:t>Ie / Na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75A1B" w:rsidRPr="001E12AA" w:rsidTr="00AA7BB0">
        <w:trPr>
          <w:jc w:val="center"/>
        </w:trPr>
        <w:tc>
          <w:tcPr>
            <w:tcW w:w="7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5D7081" w:rsidRDefault="00FD18AD" w:rsidP="000319CC">
            <w:pPr>
              <w:spacing w:before="120" w:after="12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Sylwadau</w:t>
            </w:r>
            <w:proofErr w:type="spellEnd"/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75A1B" w:rsidRDefault="00175A1B" w:rsidP="000A2B9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A1B" w:rsidRPr="001E12AA" w:rsidRDefault="00175A1B" w:rsidP="000A2B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2AA" w:rsidRPr="001E12AA" w:rsidTr="00812364">
        <w:trPr>
          <w:jc w:val="center"/>
        </w:trPr>
        <w:tc>
          <w:tcPr>
            <w:tcW w:w="7805" w:type="dxa"/>
            <w:gridSpan w:val="3"/>
            <w:vMerge w:val="restart"/>
            <w:tcBorders>
              <w:top w:val="single" w:sz="8" w:space="0" w:color="auto"/>
            </w:tcBorders>
            <w:shd w:val="clear" w:color="auto" w:fill="92D050"/>
          </w:tcPr>
          <w:p w:rsidR="001E12AA" w:rsidRPr="001E12AA" w:rsidRDefault="00FD18AD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MEINI PRAWF DYMUNOL</w:t>
            </w:r>
          </w:p>
        </w:tc>
        <w:tc>
          <w:tcPr>
            <w:tcW w:w="73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1E12AA" w:rsidRPr="001E12AA" w:rsidRDefault="00FD18AD" w:rsidP="00396D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Enw’r Ymgeisydd</w:t>
            </w:r>
          </w:p>
        </w:tc>
      </w:tr>
      <w:tr w:rsidR="001E12AA" w:rsidRPr="001E12AA" w:rsidTr="00AA7BB0">
        <w:trPr>
          <w:jc w:val="center"/>
        </w:trPr>
        <w:tc>
          <w:tcPr>
            <w:tcW w:w="7805" w:type="dxa"/>
            <w:gridSpan w:val="3"/>
            <w:vMerge/>
            <w:shd w:val="clear" w:color="auto" w:fill="92D050"/>
          </w:tcPr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</w:tcPr>
          <w:p w:rsidR="001E12AA" w:rsidRPr="001E12AA" w:rsidRDefault="00FD18AD" w:rsidP="00396D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  <w:bottom w:val="single" w:sz="8" w:space="0" w:color="auto"/>
            </w:tcBorders>
          </w:tcPr>
          <w:p w:rsidR="00FD18AD" w:rsidRPr="001E12AA" w:rsidRDefault="00FD18AD" w:rsidP="00FD1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Enw</w:t>
            </w:r>
          </w:p>
          <w:p w:rsid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 w:val="restart"/>
            <w:shd w:val="clear" w:color="auto" w:fill="92D050"/>
            <w:textDirection w:val="btLr"/>
          </w:tcPr>
          <w:p w:rsidR="00FD18AD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Addysg a Chymwysterau</w:t>
            </w:r>
          </w:p>
        </w:tc>
        <w:tc>
          <w:tcPr>
            <w:tcW w:w="6671" w:type="dxa"/>
          </w:tcPr>
          <w:p w:rsidR="00FD18AD" w:rsidRDefault="00FD18AD" w:rsidP="00FD18A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Mewnosod meini prawf</w:t>
            </w: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FD18AD">
        <w:trPr>
          <w:trHeight w:val="720"/>
          <w:jc w:val="center"/>
        </w:trPr>
        <w:tc>
          <w:tcPr>
            <w:tcW w:w="1134" w:type="dxa"/>
            <w:gridSpan w:val="2"/>
            <w:vMerge/>
            <w:shd w:val="clear" w:color="auto" w:fill="92D050"/>
          </w:tcPr>
          <w:p w:rsidR="001E12AA" w:rsidRPr="001E12AA" w:rsidRDefault="001E12AA" w:rsidP="00396D7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71" w:type="dxa"/>
          </w:tcPr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shd w:val="clear" w:color="auto" w:fill="92D050"/>
            <w:textDirection w:val="btLr"/>
          </w:tcPr>
          <w:p w:rsidR="00FD18AD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Profiad Perthnasol</w:t>
            </w:r>
          </w:p>
        </w:tc>
        <w:tc>
          <w:tcPr>
            <w:tcW w:w="6671" w:type="dxa"/>
            <w:tcBorders>
              <w:top w:val="single" w:sz="8" w:space="0" w:color="auto"/>
            </w:tcBorders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/>
            <w:shd w:val="clear" w:color="auto" w:fill="92D050"/>
          </w:tcPr>
          <w:p w:rsidR="001E12AA" w:rsidRPr="001E12AA" w:rsidRDefault="001E12AA" w:rsidP="00396D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1" w:type="dxa"/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/>
            <w:shd w:val="clear" w:color="auto" w:fill="92D050"/>
          </w:tcPr>
          <w:p w:rsidR="001E12AA" w:rsidRPr="001E12AA" w:rsidRDefault="001E12AA" w:rsidP="00396D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1" w:type="dxa"/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shd w:val="clear" w:color="auto" w:fill="92D050"/>
            <w:textDirection w:val="btLr"/>
          </w:tcPr>
          <w:p w:rsidR="00FD18AD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Gwybodaeth a Sgiliau Cysylltiedig a’r Swydd</w:t>
            </w:r>
          </w:p>
        </w:tc>
        <w:tc>
          <w:tcPr>
            <w:tcW w:w="6671" w:type="dxa"/>
            <w:tcBorders>
              <w:top w:val="single" w:sz="8" w:space="0" w:color="auto"/>
            </w:tcBorders>
          </w:tcPr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/>
            <w:shd w:val="clear" w:color="auto" w:fill="92D050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671" w:type="dxa"/>
          </w:tcPr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/>
            <w:shd w:val="clear" w:color="auto" w:fill="92D050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671" w:type="dxa"/>
            <w:tcBorders>
              <w:bottom w:val="single" w:sz="8" w:space="0" w:color="auto"/>
            </w:tcBorders>
          </w:tcPr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 w:val="restart"/>
            <w:shd w:val="clear" w:color="auto" w:fill="92D050"/>
            <w:textDirection w:val="btLr"/>
          </w:tcPr>
          <w:p w:rsidR="00FD18AD" w:rsidRDefault="00FD18AD" w:rsidP="00396D73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1E12AA" w:rsidRPr="001E12AA" w:rsidRDefault="00FD18AD" w:rsidP="00FD18AD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Nodweddion Personol</w:t>
            </w:r>
          </w:p>
        </w:tc>
        <w:tc>
          <w:tcPr>
            <w:tcW w:w="6671" w:type="dxa"/>
            <w:tcBorders>
              <w:top w:val="single" w:sz="8" w:space="0" w:color="auto"/>
            </w:tcBorders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/>
            <w:shd w:val="clear" w:color="auto" w:fill="92D050"/>
            <w:textDirection w:val="btLr"/>
          </w:tcPr>
          <w:p w:rsidR="001E12AA" w:rsidRPr="001E12AA" w:rsidRDefault="001E12AA" w:rsidP="00396D73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671" w:type="dxa"/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1E12AA" w:rsidRPr="001E12AA" w:rsidRDefault="001E12AA" w:rsidP="00396D73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671" w:type="dxa"/>
            <w:tcBorders>
              <w:bottom w:val="single" w:sz="8" w:space="0" w:color="auto"/>
            </w:tcBorders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75A1B" w:rsidRDefault="00175A1B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A1B" w:rsidRPr="001E12AA" w:rsidRDefault="00175A1B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shd w:val="clear" w:color="auto" w:fill="92D050"/>
            <w:textDirection w:val="btLr"/>
          </w:tcPr>
          <w:p w:rsidR="001E12AA" w:rsidRDefault="001E12AA" w:rsidP="001E12AA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FD18AD" w:rsidRPr="001E12AA" w:rsidRDefault="00FD18AD" w:rsidP="001E12AA">
            <w:pPr>
              <w:ind w:left="113" w:right="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Gofynion Eraill</w:t>
            </w:r>
          </w:p>
        </w:tc>
        <w:tc>
          <w:tcPr>
            <w:tcW w:w="6671" w:type="dxa"/>
            <w:tcBorders>
              <w:top w:val="single" w:sz="8" w:space="0" w:color="auto"/>
            </w:tcBorders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92D050"/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1" w:type="dxa"/>
            <w:tcBorders>
              <w:bottom w:val="single" w:sz="8" w:space="0" w:color="auto"/>
            </w:tcBorders>
          </w:tcPr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12AA" w:rsidRPr="001E12AA" w:rsidRDefault="001E12AA" w:rsidP="00396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12AA" w:rsidRPr="001E12AA" w:rsidRDefault="001E12AA" w:rsidP="0039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pct10" w:color="auto" w:fill="auto"/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bottom w:val="single" w:sz="8" w:space="0" w:color="auto"/>
            </w:tcBorders>
            <w:vAlign w:val="center"/>
          </w:tcPr>
          <w:p w:rsidR="001E12AA" w:rsidRPr="001E12AA" w:rsidRDefault="001E12AA" w:rsidP="00396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2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19CC">
              <w:rPr>
                <w:rFonts w:ascii="Arial" w:hAnsi="Arial" w:cs="Arial"/>
                <w:sz w:val="20"/>
                <w:szCs w:val="20"/>
              </w:rPr>
            </w:r>
            <w:r w:rsidR="000319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7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1E12AA" w:rsidRDefault="00FD18AD" w:rsidP="00FD18A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Rhoi ar y Rhestr Fer</w:t>
            </w:r>
            <w:r w:rsidR="001E12AA" w:rsidRPr="001E12A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="005D7081" w:rsidRPr="00987F5B">
              <w:rPr>
                <w:rFonts w:ascii="Arial" w:eastAsia="Arial" w:hAnsi="Arial" w:cs="Arial"/>
                <w:b/>
                <w:bCs/>
                <w:lang w:val="cy-GB"/>
              </w:rPr>
              <w:t>Ie / Na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1E12AA" w:rsidRDefault="001E12AA" w:rsidP="00175A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E12AA" w:rsidRPr="001E12AA" w:rsidRDefault="001E12AA" w:rsidP="00175A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1E12AA" w:rsidRDefault="001E12AA" w:rsidP="00175A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E12AA" w:rsidRPr="001E12AA" w:rsidRDefault="001E12AA" w:rsidP="00175A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1E12AA" w:rsidRDefault="001E12AA" w:rsidP="00175A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E12AA" w:rsidRPr="001E12AA" w:rsidRDefault="001E12AA" w:rsidP="00175A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1E12AA" w:rsidRDefault="001E12AA" w:rsidP="00175A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12AA" w:rsidRPr="001E12AA" w:rsidTr="00AA7BB0">
        <w:trPr>
          <w:jc w:val="center"/>
        </w:trPr>
        <w:tc>
          <w:tcPr>
            <w:tcW w:w="7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081" w:rsidRPr="005D7081" w:rsidRDefault="00FD18AD" w:rsidP="005D708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Sylwadau</w:t>
            </w:r>
            <w:bookmarkStart w:id="1" w:name="_GoBack"/>
            <w:bookmarkEnd w:id="1"/>
          </w:p>
          <w:p w:rsidR="001E12AA" w:rsidRPr="001E12AA" w:rsidRDefault="001E12AA" w:rsidP="00FD18A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7BB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12AA" w:rsidRPr="00AA7BB0" w:rsidRDefault="001E12AA" w:rsidP="00175A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7BB0" w:rsidRPr="001E12AA" w:rsidTr="00AA7BB0">
        <w:trPr>
          <w:jc w:val="center"/>
        </w:trPr>
        <w:tc>
          <w:tcPr>
            <w:tcW w:w="7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1E12AA" w:rsidRDefault="00AA7BB0" w:rsidP="00FD18A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FD18AD">
              <w:rPr>
                <w:rFonts w:ascii="Arial" w:hAnsi="Arial" w:cs="Arial"/>
                <w:b/>
                <w:bCs/>
                <w:sz w:val="20"/>
                <w:szCs w:val="20"/>
              </w:rPr>
              <w:t>heolwr Recriwtio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(print</w:t>
            </w:r>
            <w:r w:rsidR="00FD18AD">
              <w:rPr>
                <w:rFonts w:ascii="Arial" w:hAnsi="Arial" w:cs="Arial"/>
                <w:b/>
                <w:bCs/>
                <w:sz w:val="20"/>
                <w:szCs w:val="20"/>
              </w:rPr>
              <w:t>iwch yr enw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1E12AA" w:rsidRDefault="00AA7BB0" w:rsidP="00AA7BB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FD18AD" w:rsidRDefault="00AA7BB0" w:rsidP="00FD18A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8A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FD18AD" w:rsidRPr="00FD18AD">
              <w:rPr>
                <w:rFonts w:ascii="Arial" w:hAnsi="Arial" w:cs="Arial"/>
                <w:b/>
                <w:sz w:val="18"/>
                <w:szCs w:val="18"/>
              </w:rPr>
              <w:t>yddiad</w:t>
            </w:r>
          </w:p>
        </w:tc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1E12AA" w:rsidRDefault="00AA7BB0" w:rsidP="00AA7BB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7BB0" w:rsidRPr="001E12AA" w:rsidTr="00AA7BB0">
        <w:trPr>
          <w:jc w:val="center"/>
        </w:trPr>
        <w:tc>
          <w:tcPr>
            <w:tcW w:w="7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1E12AA" w:rsidRDefault="00FD18AD" w:rsidP="00FD18A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Aelod o’r P</w:t>
            </w:r>
            <w:r w:rsidR="00AA7BB0">
              <w:rPr>
                <w:rFonts w:ascii="Arial" w:hAnsi="Arial" w:cs="Arial"/>
                <w:b/>
                <w:bCs/>
                <w:sz w:val="20"/>
                <w:szCs w:val="20"/>
              </w:rPr>
              <w:t>anel (print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iwch yr enw</w:t>
            </w:r>
            <w:r w:rsidR="00AA7BB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1E12AA" w:rsidRDefault="00AA7BB0" w:rsidP="00AA7BB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FD18AD" w:rsidRDefault="00AA7BB0" w:rsidP="00FD18A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8A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FD18AD" w:rsidRPr="00FD18AD">
              <w:rPr>
                <w:rFonts w:ascii="Arial" w:hAnsi="Arial" w:cs="Arial"/>
                <w:b/>
                <w:sz w:val="18"/>
                <w:szCs w:val="18"/>
              </w:rPr>
              <w:t>yddiad</w:t>
            </w:r>
          </w:p>
        </w:tc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B0" w:rsidRPr="001E12AA" w:rsidRDefault="00AA7BB0" w:rsidP="00AA7BB0">
            <w:pPr>
              <w:spacing w:before="120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E12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E12AA" w:rsidRDefault="001E12AA">
      <w:pPr>
        <w:rPr>
          <w:rFonts w:ascii="Arial" w:hAnsi="Arial" w:cs="Arial"/>
          <w:sz w:val="20"/>
          <w:szCs w:val="20"/>
        </w:rPr>
      </w:pPr>
    </w:p>
    <w:p w:rsidR="00FD18AD" w:rsidRPr="00A3088F" w:rsidRDefault="005D7081" w:rsidP="00A3088F">
      <w:pPr>
        <w:jc w:val="both"/>
        <w:rPr>
          <w:rFonts w:ascii="Arial" w:hAnsi="Arial" w:cs="Arial"/>
        </w:rPr>
      </w:pPr>
      <w:r w:rsidRPr="00987F5B">
        <w:rPr>
          <w:rFonts w:ascii="Arial" w:eastAsia="Arial" w:hAnsi="Arial" w:cs="Arial"/>
          <w:lang w:val="cy-GB"/>
        </w:rPr>
        <w:t xml:space="preserve">Anfonwch y Matrics hwn gyda'r Ffurflen Amserlen Cyfweliad at </w:t>
      </w:r>
      <w:hyperlink r:id="rId6" w:history="1">
        <w:r w:rsidRPr="00987F5B">
          <w:rPr>
            <w:rFonts w:ascii="Arial" w:eastAsia="Arial" w:hAnsi="Arial" w:cs="Arial"/>
            <w:u w:val="single"/>
            <w:lang w:val="cy-GB"/>
          </w:rPr>
          <w:t>cyswlltad@sirddinbych.gov.uk</w:t>
        </w:r>
      </w:hyperlink>
      <w:r w:rsidRPr="00987F5B">
        <w:rPr>
          <w:rFonts w:ascii="Arial" w:eastAsia="Arial" w:hAnsi="Arial" w:cs="Arial"/>
          <w:lang w:val="cy-GB"/>
        </w:rPr>
        <w:t xml:space="preserve"> er mwyn gallu cyflwyno’r gwahoddiadau i gyfweliad. Ni fydd y gwahoddiadau i gyfweliad yn cael eu cyflwyno i’r ymgeiswyr oni bai bod y Matrics hwn wedi’i gwblhau’n llawn a’i anfon at Cyswllt AD</w:t>
      </w:r>
      <w:r w:rsidRPr="00A3088F">
        <w:rPr>
          <w:rFonts w:ascii="Arial" w:eastAsia="Arial" w:hAnsi="Arial" w:cs="Arial"/>
          <w:lang w:val="cy-GB"/>
        </w:rPr>
        <w:t xml:space="preserve">. </w:t>
      </w:r>
      <w:r w:rsidR="00FD18AD" w:rsidRPr="00A3088F">
        <w:rPr>
          <w:rFonts w:ascii="Arial" w:hAnsi="Arial" w:cs="Arial"/>
          <w:lang w:val="cy-GB"/>
        </w:rPr>
        <w:t>Nid yw hyn yn berthnasol i ysgolion.</w:t>
      </w:r>
      <w:r w:rsidR="00FD18AD" w:rsidRPr="00A3088F">
        <w:rPr>
          <w:rFonts w:ascii="Arial" w:hAnsi="Arial" w:cs="Arial"/>
        </w:rPr>
        <w:t xml:space="preserve">    </w:t>
      </w:r>
      <w:bookmarkStart w:id="2" w:name="cysill"/>
      <w:bookmarkEnd w:id="2"/>
    </w:p>
    <w:p w:rsidR="001E12AA" w:rsidRPr="001E12AA" w:rsidRDefault="005D55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E12AA" w:rsidRPr="001E12AA" w:rsidSect="00175A1B">
      <w:headerReference w:type="default" r:id="rId7"/>
      <w:footerReference w:type="default" r:id="rId8"/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48" w:rsidRDefault="00E44648" w:rsidP="00E44648">
      <w:pPr>
        <w:spacing w:after="0" w:line="240" w:lineRule="auto"/>
      </w:pPr>
      <w:r>
        <w:separator/>
      </w:r>
    </w:p>
  </w:endnote>
  <w:endnote w:type="continuationSeparator" w:id="0">
    <w:p w:rsidR="00E44648" w:rsidRDefault="00E44648" w:rsidP="00E4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64" w:rsidRDefault="00FD18AD" w:rsidP="00812364">
    <w:pPr>
      <w:pStyle w:val="Footer"/>
      <w:jc w:val="center"/>
    </w:pPr>
    <w:r>
      <w:t>F</w:t>
    </w:r>
    <w:r w:rsidR="00812364">
      <w:t>2.0 HM</w:t>
    </w:r>
  </w:p>
  <w:p w:rsidR="00812364" w:rsidRDefault="00812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48" w:rsidRDefault="00E44648" w:rsidP="00E44648">
      <w:pPr>
        <w:spacing w:after="0" w:line="240" w:lineRule="auto"/>
      </w:pPr>
      <w:r>
        <w:separator/>
      </w:r>
    </w:p>
  </w:footnote>
  <w:footnote w:type="continuationSeparator" w:id="0">
    <w:p w:rsidR="00E44648" w:rsidRDefault="00E44648" w:rsidP="00E4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48" w:rsidRPr="00E44648" w:rsidRDefault="00FD18AD" w:rsidP="001B30C7">
    <w:pPr>
      <w:pStyle w:val="Header"/>
    </w:pPr>
    <w:r>
      <w:rPr>
        <w:rFonts w:ascii="Arial" w:hAnsi="Arial" w:cs="Arial"/>
        <w:b/>
        <w:sz w:val="44"/>
        <w:szCs w:val="44"/>
      </w:rPr>
      <w:t>MATRICS LLUNIO RHESTR FER</w:t>
    </w:r>
    <w:r w:rsidR="001B30C7">
      <w:rPr>
        <w:rFonts w:ascii="Arial" w:hAnsi="Arial" w:cs="Arial"/>
        <w:b/>
        <w:sz w:val="44"/>
        <w:szCs w:val="44"/>
      </w:rPr>
      <w:t xml:space="preserve">                                             </w:t>
    </w:r>
    <w:r w:rsidR="00E44648">
      <w:rPr>
        <w:rFonts w:ascii="Arial" w:hAnsi="Arial" w:cs="Arial"/>
        <w:b/>
        <w:sz w:val="44"/>
        <w:szCs w:val="44"/>
      </w:rPr>
      <w:t xml:space="preserve">    </w:t>
    </w:r>
    <w:r w:rsidR="00E44648">
      <w:rPr>
        <w:noProof/>
        <w:lang w:eastAsia="en-GB"/>
      </w:rPr>
      <w:drawing>
        <wp:inline distT="0" distB="0" distL="0" distR="0" wp14:anchorId="0ED4EF1F" wp14:editId="19E63601">
          <wp:extent cx="1495425" cy="396139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CC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324" cy="403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48"/>
    <w:rsid w:val="000319CC"/>
    <w:rsid w:val="000A2B91"/>
    <w:rsid w:val="00175A1B"/>
    <w:rsid w:val="001A0F6F"/>
    <w:rsid w:val="001B30C7"/>
    <w:rsid w:val="001E12AA"/>
    <w:rsid w:val="003D26CC"/>
    <w:rsid w:val="005D5552"/>
    <w:rsid w:val="005D7081"/>
    <w:rsid w:val="00812364"/>
    <w:rsid w:val="0084509D"/>
    <w:rsid w:val="009A03CE"/>
    <w:rsid w:val="009F2485"/>
    <w:rsid w:val="00A3088F"/>
    <w:rsid w:val="00A33026"/>
    <w:rsid w:val="00A915F0"/>
    <w:rsid w:val="00AA7BB0"/>
    <w:rsid w:val="00AF2054"/>
    <w:rsid w:val="00B84EDC"/>
    <w:rsid w:val="00B87C9C"/>
    <w:rsid w:val="00E44648"/>
    <w:rsid w:val="00EC2E1E"/>
    <w:rsid w:val="00FD18AD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BA18"/>
  <w15:chartTrackingRefBased/>
  <w15:docId w15:val="{A43CB1BC-BB02-4A0C-8094-A0DAB6D2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4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48"/>
  </w:style>
  <w:style w:type="paragraph" w:styleId="Footer">
    <w:name w:val="footer"/>
    <w:basedOn w:val="Normal"/>
    <w:link w:val="FooterChar"/>
    <w:uiPriority w:val="99"/>
    <w:unhideWhenUsed/>
    <w:rsid w:val="00E44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48"/>
  </w:style>
  <w:style w:type="character" w:styleId="Hyperlink">
    <w:name w:val="Hyperlink"/>
    <w:basedOn w:val="DefaultParagraphFont"/>
    <w:uiPriority w:val="99"/>
    <w:unhideWhenUsed/>
    <w:rsid w:val="001E1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swlltad@sirddinbych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Murphy</dc:creator>
  <cp:keywords/>
  <dc:description/>
  <cp:lastModifiedBy>Helen Murphy</cp:lastModifiedBy>
  <cp:revision>4</cp:revision>
  <dcterms:created xsi:type="dcterms:W3CDTF">2025-09-25T08:50:00Z</dcterms:created>
  <dcterms:modified xsi:type="dcterms:W3CDTF">2025-10-16T08:11:00Z</dcterms:modified>
</cp:coreProperties>
</file>