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023A8" w14:textId="77777777" w:rsidR="00221BF5" w:rsidRDefault="002A7C64" w:rsidP="00095B06">
      <w:pPr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9264" behindDoc="1" locked="0" layoutInCell="1" allowOverlap="1" wp14:anchorId="649EA1FB" wp14:editId="45DF2E91">
            <wp:simplePos x="0" y="0"/>
            <wp:positionH relativeFrom="column">
              <wp:posOffset>4097793</wp:posOffset>
            </wp:positionH>
            <wp:positionV relativeFrom="paragraph">
              <wp:posOffset>9525</wp:posOffset>
            </wp:positionV>
            <wp:extent cx="2446669" cy="69024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DCC_logo_CMYK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6669" cy="6902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EA4C357" w14:textId="086341F2" w:rsidR="002A7C64" w:rsidRDefault="00282362" w:rsidP="00282362">
      <w:pPr>
        <w:tabs>
          <w:tab w:val="left" w:pos="731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51E6BC3E" w14:textId="77777777" w:rsidR="002A7C64" w:rsidRDefault="002A7C64" w:rsidP="002A7C64">
      <w:pPr>
        <w:jc w:val="right"/>
        <w:rPr>
          <w:sz w:val="24"/>
          <w:szCs w:val="24"/>
        </w:rPr>
      </w:pPr>
    </w:p>
    <w:p w14:paraId="1BD075FC" w14:textId="393A307F" w:rsidR="002A7C64" w:rsidRDefault="00282362" w:rsidP="00095B06">
      <w:pPr>
        <w:rPr>
          <w:sz w:val="24"/>
          <w:szCs w:val="24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3ADD2928" wp14:editId="756492CE">
                <wp:simplePos x="0" y="0"/>
                <wp:positionH relativeFrom="margin">
                  <wp:align>left</wp:align>
                </wp:positionH>
                <wp:positionV relativeFrom="page">
                  <wp:posOffset>1033145</wp:posOffset>
                </wp:positionV>
                <wp:extent cx="3296892" cy="690880"/>
                <wp:effectExtent l="0" t="0" r="18415" b="1397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6892" cy="690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75410CD" w14:textId="77777777" w:rsidR="002A7C64" w:rsidRPr="006018C1" w:rsidRDefault="002A7C64" w:rsidP="002A7C64">
                            <w:pPr>
                              <w:spacing w:before="12"/>
                              <w:ind w:left="20"/>
                              <w:rPr>
                                <w:b/>
                                <w:sz w:val="44"/>
                              </w:rPr>
                            </w:pPr>
                            <w:r w:rsidRPr="006018C1">
                              <w:rPr>
                                <w:b/>
                                <w:sz w:val="44"/>
                              </w:rPr>
                              <w:t>L</w:t>
                            </w:r>
                            <w:r>
                              <w:rPr>
                                <w:b/>
                                <w:sz w:val="44"/>
                              </w:rPr>
                              <w:t>earning</w:t>
                            </w:r>
                            <w:r w:rsidRPr="006018C1">
                              <w:rPr>
                                <w:b/>
                                <w:sz w:val="44"/>
                              </w:rPr>
                              <w:t xml:space="preserve"> Agreement</w:t>
                            </w:r>
                            <w:r w:rsidR="00660466">
                              <w:rPr>
                                <w:b/>
                                <w:sz w:val="4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ADD292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81.35pt;width:259.6pt;height:54.4pt;z-index:-2516551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" filled="f" stroked="f">
                <v:textbox inset="0,0,0,0">
                  <w:txbxContent>
                    <w:p w14:paraId="375410CD" w14:textId="77777777" w:rsidR="002A7C64" w:rsidRPr="006018C1" w:rsidRDefault="002A7C64" w:rsidP="002A7C64">
                      <w:pPr>
                        <w:spacing w:before="12"/>
                        <w:ind w:left="20"/>
                        <w:rPr>
                          <w:b/>
                          <w:sz w:val="44"/>
                        </w:rPr>
                      </w:pPr>
                      <w:r w:rsidRPr="006018C1">
                        <w:rPr>
                          <w:b/>
                          <w:sz w:val="44"/>
                        </w:rPr>
                        <w:t>L</w:t>
                      </w:r>
                      <w:r>
                        <w:rPr>
                          <w:b/>
                          <w:sz w:val="44"/>
                        </w:rPr>
                        <w:t>earning</w:t>
                      </w:r>
                      <w:r w:rsidRPr="006018C1">
                        <w:rPr>
                          <w:b/>
                          <w:sz w:val="44"/>
                        </w:rPr>
                        <w:t xml:space="preserve"> Agreement</w:t>
                      </w:r>
                      <w:r w:rsidR="00660466">
                        <w:rPr>
                          <w:b/>
                          <w:sz w:val="44"/>
                        </w:rPr>
                        <w:t xml:space="preserve"> 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74B07C2" w14:textId="77777777" w:rsidR="002A7C64" w:rsidRDefault="002A7C64" w:rsidP="00095B06">
      <w:pPr>
        <w:rPr>
          <w:sz w:val="24"/>
          <w:szCs w:val="24"/>
        </w:rPr>
      </w:pPr>
    </w:p>
    <w:p w14:paraId="0A808B26" w14:textId="77777777" w:rsidR="00282362" w:rsidRDefault="00282362" w:rsidP="00095B06">
      <w:pPr>
        <w:rPr>
          <w:sz w:val="24"/>
          <w:szCs w:val="24"/>
        </w:rPr>
      </w:pPr>
    </w:p>
    <w:p w14:paraId="047574B2" w14:textId="1E0A4187" w:rsidR="006018C1" w:rsidRPr="00221BF5" w:rsidRDefault="002A7C64" w:rsidP="00095B06">
      <w:pPr>
        <w:rPr>
          <w:sz w:val="24"/>
          <w:szCs w:val="24"/>
        </w:rPr>
      </w:pPr>
      <w:r>
        <w:rPr>
          <w:sz w:val="24"/>
          <w:szCs w:val="24"/>
        </w:rPr>
        <w:t>T</w:t>
      </w:r>
      <w:r w:rsidR="006018C1">
        <w:rPr>
          <w:sz w:val="24"/>
          <w:szCs w:val="24"/>
        </w:rPr>
        <w:t xml:space="preserve">his is a learning agreement between you the learner, Denbighshire County Council as the employer and the dedicated learning/training provider. </w:t>
      </w:r>
    </w:p>
    <w:p w14:paraId="290A94A0" w14:textId="77777777" w:rsidR="00513396" w:rsidRPr="00221BF5" w:rsidRDefault="00513396" w:rsidP="00095B06"/>
    <w:tbl>
      <w:tblPr>
        <w:tblW w:w="100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45"/>
        <w:gridCol w:w="6521"/>
      </w:tblGrid>
      <w:tr w:rsidR="00221BF5" w:rsidRPr="00221BF5" w14:paraId="05CDC145" w14:textId="77777777" w:rsidTr="00282362">
        <w:trPr>
          <w:trHeight w:val="277"/>
          <w:jc w:val="center"/>
        </w:trPr>
        <w:tc>
          <w:tcPr>
            <w:tcW w:w="3545" w:type="dxa"/>
            <w:vAlign w:val="center"/>
          </w:tcPr>
          <w:p w14:paraId="15F48E4D" w14:textId="77777777" w:rsidR="00221BF5" w:rsidRPr="00221BF5" w:rsidRDefault="00095B06" w:rsidP="00095B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21BF5" w:rsidRPr="00221BF5">
              <w:rPr>
                <w:b/>
                <w:sz w:val="24"/>
                <w:szCs w:val="24"/>
              </w:rPr>
              <w:t>Name</w:t>
            </w:r>
            <w:r w:rsidR="009C732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521" w:type="dxa"/>
            <w:vAlign w:val="center"/>
          </w:tcPr>
          <w:p w14:paraId="459968DB" w14:textId="77777777" w:rsidR="00221BF5" w:rsidRDefault="00221BF5" w:rsidP="00095B06">
            <w:pPr>
              <w:rPr>
                <w:sz w:val="24"/>
                <w:szCs w:val="24"/>
                <w:highlight w:val="yellow"/>
              </w:rPr>
            </w:pPr>
          </w:p>
          <w:p w14:paraId="49DEDCE9" w14:textId="3690A7B1" w:rsidR="00694120" w:rsidRPr="00F73F68" w:rsidRDefault="00694120" w:rsidP="00095B06">
            <w:pPr>
              <w:rPr>
                <w:sz w:val="24"/>
                <w:szCs w:val="24"/>
                <w:highlight w:val="yellow"/>
              </w:rPr>
            </w:pPr>
          </w:p>
        </w:tc>
      </w:tr>
      <w:tr w:rsidR="00221BF5" w:rsidRPr="00221BF5" w14:paraId="597FBA96" w14:textId="77777777" w:rsidTr="00282362">
        <w:trPr>
          <w:trHeight w:val="275"/>
          <w:jc w:val="center"/>
        </w:trPr>
        <w:tc>
          <w:tcPr>
            <w:tcW w:w="3545" w:type="dxa"/>
            <w:vAlign w:val="center"/>
          </w:tcPr>
          <w:p w14:paraId="417C39C0" w14:textId="77777777" w:rsidR="00221BF5" w:rsidRPr="00221BF5" w:rsidRDefault="00095B06" w:rsidP="00095B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21BF5" w:rsidRPr="00221BF5">
              <w:rPr>
                <w:b/>
                <w:sz w:val="24"/>
                <w:szCs w:val="24"/>
              </w:rPr>
              <w:t>Department</w:t>
            </w:r>
            <w:r w:rsidR="009C732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521" w:type="dxa"/>
            <w:vAlign w:val="center"/>
          </w:tcPr>
          <w:p w14:paraId="4194DE9F" w14:textId="77777777" w:rsidR="00221BF5" w:rsidRDefault="00221BF5" w:rsidP="00095B06">
            <w:pPr>
              <w:rPr>
                <w:sz w:val="24"/>
                <w:szCs w:val="24"/>
                <w:highlight w:val="yellow"/>
              </w:rPr>
            </w:pPr>
          </w:p>
          <w:p w14:paraId="4E0CBB71" w14:textId="667DF0FD" w:rsidR="00694120" w:rsidRPr="00F73F68" w:rsidRDefault="00694120" w:rsidP="00095B06">
            <w:pPr>
              <w:rPr>
                <w:sz w:val="24"/>
                <w:szCs w:val="24"/>
                <w:highlight w:val="yellow"/>
              </w:rPr>
            </w:pPr>
          </w:p>
        </w:tc>
      </w:tr>
      <w:tr w:rsidR="00221BF5" w:rsidRPr="00221BF5" w14:paraId="51B4751F" w14:textId="77777777" w:rsidTr="00282362">
        <w:trPr>
          <w:trHeight w:val="275"/>
          <w:jc w:val="center"/>
        </w:trPr>
        <w:tc>
          <w:tcPr>
            <w:tcW w:w="3545" w:type="dxa"/>
            <w:vAlign w:val="center"/>
          </w:tcPr>
          <w:p w14:paraId="1425F2D9" w14:textId="77777777" w:rsidR="00221BF5" w:rsidRPr="00221BF5" w:rsidRDefault="00095B06" w:rsidP="00095B06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221BF5" w:rsidRPr="00221BF5">
              <w:rPr>
                <w:b/>
                <w:sz w:val="24"/>
                <w:szCs w:val="24"/>
              </w:rPr>
              <w:t>Manager</w:t>
            </w:r>
            <w:r w:rsidR="009C732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521" w:type="dxa"/>
            <w:vAlign w:val="center"/>
          </w:tcPr>
          <w:p w14:paraId="7348B175" w14:textId="77777777" w:rsidR="00221BF5" w:rsidRDefault="00221BF5" w:rsidP="00095B06">
            <w:pPr>
              <w:rPr>
                <w:sz w:val="24"/>
                <w:szCs w:val="24"/>
                <w:highlight w:val="yellow"/>
              </w:rPr>
            </w:pPr>
          </w:p>
          <w:p w14:paraId="14FD3A5B" w14:textId="089302E3" w:rsidR="00694120" w:rsidRPr="00F73F68" w:rsidRDefault="00694120" w:rsidP="00095B06">
            <w:pPr>
              <w:rPr>
                <w:sz w:val="24"/>
                <w:szCs w:val="24"/>
                <w:highlight w:val="yellow"/>
              </w:rPr>
            </w:pPr>
          </w:p>
        </w:tc>
      </w:tr>
      <w:tr w:rsidR="00513396" w:rsidRPr="00221BF5" w14:paraId="575F401E" w14:textId="77777777" w:rsidTr="00282362">
        <w:trPr>
          <w:trHeight w:val="717"/>
          <w:jc w:val="center"/>
        </w:trPr>
        <w:tc>
          <w:tcPr>
            <w:tcW w:w="3545" w:type="dxa"/>
            <w:vAlign w:val="center"/>
          </w:tcPr>
          <w:p w14:paraId="12FE0BB8" w14:textId="77777777" w:rsidR="00095B06" w:rsidRDefault="00095B06" w:rsidP="00624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Name of Course</w:t>
            </w:r>
            <w:r w:rsidR="009C7326">
              <w:rPr>
                <w:b/>
                <w:sz w:val="24"/>
                <w:szCs w:val="24"/>
              </w:rPr>
              <w:t>/</w:t>
            </w:r>
            <w:r>
              <w:rPr>
                <w:b/>
                <w:sz w:val="24"/>
                <w:szCs w:val="24"/>
              </w:rPr>
              <w:t xml:space="preserve">            </w:t>
            </w:r>
          </w:p>
          <w:p w14:paraId="37144313" w14:textId="1653063F" w:rsidR="009C7326" w:rsidRPr="00221BF5" w:rsidRDefault="00095B06" w:rsidP="00624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Qualification</w:t>
            </w:r>
            <w:r w:rsidR="009C7326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6521" w:type="dxa"/>
            <w:vAlign w:val="center"/>
          </w:tcPr>
          <w:p w14:paraId="71DA1B89" w14:textId="0AE2844D" w:rsidR="00221BF5" w:rsidRPr="00221BF5" w:rsidRDefault="00221BF5" w:rsidP="0009570F">
            <w:pPr>
              <w:rPr>
                <w:sz w:val="24"/>
                <w:szCs w:val="24"/>
              </w:rPr>
            </w:pPr>
          </w:p>
        </w:tc>
      </w:tr>
      <w:tr w:rsidR="009C7326" w:rsidRPr="00221BF5" w14:paraId="50D8BC8D" w14:textId="77777777" w:rsidTr="00282362">
        <w:trPr>
          <w:trHeight w:val="557"/>
          <w:jc w:val="center"/>
        </w:trPr>
        <w:tc>
          <w:tcPr>
            <w:tcW w:w="3545" w:type="dxa"/>
            <w:vAlign w:val="center"/>
          </w:tcPr>
          <w:p w14:paraId="7C2BA7B8" w14:textId="77777777" w:rsidR="009C7326" w:rsidRDefault="00095B06" w:rsidP="00624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</w:t>
            </w:r>
            <w:r w:rsidR="009C7326">
              <w:rPr>
                <w:b/>
                <w:sz w:val="24"/>
                <w:szCs w:val="24"/>
              </w:rPr>
              <w:t xml:space="preserve">Name of Provider: </w:t>
            </w:r>
          </w:p>
        </w:tc>
        <w:tc>
          <w:tcPr>
            <w:tcW w:w="6521" w:type="dxa"/>
            <w:vAlign w:val="center"/>
          </w:tcPr>
          <w:p w14:paraId="31CE4278" w14:textId="2EFA3C8A" w:rsidR="009C7326" w:rsidRDefault="009C7326" w:rsidP="00DC7F6C">
            <w:pPr>
              <w:rPr>
                <w:sz w:val="24"/>
                <w:szCs w:val="24"/>
              </w:rPr>
            </w:pPr>
          </w:p>
        </w:tc>
      </w:tr>
      <w:tr w:rsidR="00513396" w:rsidRPr="00221BF5" w14:paraId="63D75055" w14:textId="77777777" w:rsidTr="00282362">
        <w:trPr>
          <w:trHeight w:val="349"/>
          <w:jc w:val="center"/>
        </w:trPr>
        <w:tc>
          <w:tcPr>
            <w:tcW w:w="3545" w:type="dxa"/>
            <w:vAlign w:val="center"/>
          </w:tcPr>
          <w:p w14:paraId="25C64797" w14:textId="77777777" w:rsidR="00624A0E" w:rsidRPr="00221BF5" w:rsidRDefault="00624A0E" w:rsidP="00624A0E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Dates of Study: </w:t>
            </w:r>
          </w:p>
        </w:tc>
        <w:tc>
          <w:tcPr>
            <w:tcW w:w="6521" w:type="dxa"/>
            <w:vAlign w:val="center"/>
          </w:tcPr>
          <w:p w14:paraId="37E7F844" w14:textId="77777777" w:rsidR="00221BF5" w:rsidRDefault="00221BF5" w:rsidP="00095B06">
            <w:pPr>
              <w:rPr>
                <w:sz w:val="24"/>
                <w:szCs w:val="24"/>
              </w:rPr>
            </w:pPr>
          </w:p>
          <w:p w14:paraId="39D60DAC" w14:textId="50F1474F" w:rsidR="00694120" w:rsidRPr="00221BF5" w:rsidRDefault="00694120" w:rsidP="00095B06">
            <w:pPr>
              <w:rPr>
                <w:sz w:val="24"/>
                <w:szCs w:val="24"/>
              </w:rPr>
            </w:pPr>
          </w:p>
        </w:tc>
      </w:tr>
    </w:tbl>
    <w:p w14:paraId="5631A658" w14:textId="77777777" w:rsidR="006018C1" w:rsidRPr="00221BF5" w:rsidRDefault="006018C1" w:rsidP="00095B06"/>
    <w:p w14:paraId="49C75329" w14:textId="77777777" w:rsidR="00513396" w:rsidRPr="00095B06" w:rsidRDefault="009A60F1" w:rsidP="00095B06">
      <w:pPr>
        <w:rPr>
          <w:b/>
          <w:sz w:val="24"/>
        </w:rPr>
      </w:pPr>
      <w:r w:rsidRPr="00095B06">
        <w:rPr>
          <w:b/>
          <w:sz w:val="24"/>
        </w:rPr>
        <w:t>Statement of Denbighshire County Council</w:t>
      </w:r>
    </w:p>
    <w:p w14:paraId="7ECE39E3" w14:textId="77777777" w:rsidR="009C7326" w:rsidRPr="00095B06" w:rsidRDefault="009C7326" w:rsidP="00095B06">
      <w:pPr>
        <w:rPr>
          <w:b/>
          <w:sz w:val="24"/>
        </w:rPr>
      </w:pPr>
    </w:p>
    <w:p w14:paraId="488FAC2E" w14:textId="77777777" w:rsidR="00513396" w:rsidRDefault="009C7326" w:rsidP="00095B06">
      <w:pPr>
        <w:rPr>
          <w:sz w:val="24"/>
        </w:rPr>
      </w:pPr>
      <w:r w:rsidRPr="00095B06">
        <w:rPr>
          <w:sz w:val="24"/>
        </w:rPr>
        <w:t>This learning is part of Denbighshire County Council’s commitment to the continuous</w:t>
      </w:r>
      <w:r w:rsidR="00095B06">
        <w:rPr>
          <w:sz w:val="24"/>
        </w:rPr>
        <w:t xml:space="preserve"> development of its employees.  </w:t>
      </w:r>
      <w:r w:rsidR="00221BF5" w:rsidRPr="00095B06">
        <w:rPr>
          <w:sz w:val="24"/>
        </w:rPr>
        <w:t>The council</w:t>
      </w:r>
      <w:r w:rsidR="009A60F1" w:rsidRPr="00095B06">
        <w:rPr>
          <w:sz w:val="24"/>
        </w:rPr>
        <w:t xml:space="preserve"> recognises that on completion, your professional value and subsequent opportunity will increase and as such it needs to secure a return on its</w:t>
      </w:r>
      <w:r w:rsidR="009A60F1" w:rsidRPr="00095B06">
        <w:rPr>
          <w:spacing w:val="-5"/>
          <w:sz w:val="24"/>
        </w:rPr>
        <w:t xml:space="preserve"> </w:t>
      </w:r>
      <w:r w:rsidR="009A60F1" w:rsidRPr="00095B06">
        <w:rPr>
          <w:sz w:val="24"/>
        </w:rPr>
        <w:t>investment.</w:t>
      </w:r>
      <w:r w:rsidR="00660466">
        <w:rPr>
          <w:sz w:val="24"/>
        </w:rPr>
        <w:t xml:space="preserve">  </w:t>
      </w:r>
    </w:p>
    <w:p w14:paraId="4ACD3E25" w14:textId="77777777" w:rsidR="001E3432" w:rsidRDefault="001E3432" w:rsidP="00095B06">
      <w:pPr>
        <w:rPr>
          <w:sz w:val="24"/>
        </w:rPr>
      </w:pPr>
    </w:p>
    <w:p w14:paraId="3ED5FEB0" w14:textId="77777777" w:rsidR="001E3432" w:rsidRDefault="001E3432" w:rsidP="00095B06">
      <w:pPr>
        <w:rPr>
          <w:sz w:val="24"/>
        </w:rPr>
      </w:pPr>
      <w:r>
        <w:rPr>
          <w:sz w:val="24"/>
        </w:rPr>
        <w:t xml:space="preserve">This learning has been funded at no cost to Denbighshire County Council, however time to attend the learning is granted, and as such learning agreement is necessary from all parties.  </w:t>
      </w:r>
    </w:p>
    <w:p w14:paraId="32987955" w14:textId="77777777" w:rsidR="001E3432" w:rsidRDefault="001E3432" w:rsidP="00095B06">
      <w:pPr>
        <w:rPr>
          <w:sz w:val="24"/>
        </w:rPr>
      </w:pPr>
    </w:p>
    <w:p w14:paraId="1E739217" w14:textId="77777777" w:rsidR="001E3432" w:rsidRPr="00095B06" w:rsidRDefault="000027EC" w:rsidP="00095B06">
      <w:pPr>
        <w:rPr>
          <w:sz w:val="24"/>
        </w:rPr>
      </w:pPr>
      <w:r>
        <w:rPr>
          <w:sz w:val="24"/>
        </w:rPr>
        <w:t>Managers will allow and support the employee in attending the requirements of the learning.</w:t>
      </w:r>
      <w:r w:rsidR="00C27550">
        <w:rPr>
          <w:sz w:val="24"/>
        </w:rPr>
        <w:t xml:space="preserve">  This can be to attend the required </w:t>
      </w:r>
      <w:r>
        <w:rPr>
          <w:sz w:val="24"/>
        </w:rPr>
        <w:t>sessio</w:t>
      </w:r>
      <w:r w:rsidR="00C27550">
        <w:rPr>
          <w:sz w:val="24"/>
        </w:rPr>
        <w:t>ns forming part of the learning, e.g. college or training days.</w:t>
      </w:r>
    </w:p>
    <w:p w14:paraId="52B83886" w14:textId="77777777" w:rsidR="000027EC" w:rsidRDefault="000027EC" w:rsidP="00095B06">
      <w:pPr>
        <w:rPr>
          <w:sz w:val="24"/>
        </w:rPr>
      </w:pPr>
    </w:p>
    <w:p w14:paraId="005D410E" w14:textId="4870DCAC" w:rsidR="00513396" w:rsidRPr="00095B06" w:rsidRDefault="009A60F1" w:rsidP="00095B06">
      <w:pPr>
        <w:rPr>
          <w:b/>
          <w:sz w:val="24"/>
        </w:rPr>
      </w:pPr>
      <w:r w:rsidRPr="00095B06">
        <w:rPr>
          <w:b/>
          <w:sz w:val="24"/>
        </w:rPr>
        <w:t xml:space="preserve">Statement of the </w:t>
      </w:r>
      <w:r w:rsidR="00282362">
        <w:rPr>
          <w:b/>
          <w:sz w:val="24"/>
        </w:rPr>
        <w:t>E</w:t>
      </w:r>
      <w:r w:rsidR="0000382E" w:rsidRPr="00095B06">
        <w:rPr>
          <w:b/>
          <w:sz w:val="24"/>
        </w:rPr>
        <w:t xml:space="preserve">mployee </w:t>
      </w:r>
    </w:p>
    <w:p w14:paraId="1495576F" w14:textId="77777777" w:rsidR="0000382E" w:rsidRPr="00095B06" w:rsidRDefault="0000382E" w:rsidP="00095B06">
      <w:pPr>
        <w:rPr>
          <w:sz w:val="24"/>
        </w:rPr>
      </w:pPr>
    </w:p>
    <w:p w14:paraId="4047EA48" w14:textId="77777777" w:rsidR="00513396" w:rsidRPr="00095B06" w:rsidRDefault="009A60F1" w:rsidP="00095B06">
      <w:pPr>
        <w:rPr>
          <w:sz w:val="24"/>
        </w:rPr>
      </w:pPr>
      <w:r w:rsidRPr="00095B06">
        <w:rPr>
          <w:sz w:val="24"/>
        </w:rPr>
        <w:t xml:space="preserve">I confirm that I wish to undertake the above </w:t>
      </w:r>
      <w:r w:rsidR="0000382E" w:rsidRPr="00095B06">
        <w:rPr>
          <w:sz w:val="24"/>
        </w:rPr>
        <w:t>learning</w:t>
      </w:r>
      <w:r w:rsidRPr="00095B06">
        <w:rPr>
          <w:sz w:val="24"/>
        </w:rPr>
        <w:t xml:space="preserve"> which will be </w:t>
      </w:r>
      <w:r w:rsidR="0000382E" w:rsidRPr="00095B06">
        <w:rPr>
          <w:sz w:val="24"/>
        </w:rPr>
        <w:t>supported by Denbighshire County</w:t>
      </w:r>
      <w:r w:rsidR="000027EC">
        <w:rPr>
          <w:sz w:val="24"/>
        </w:rPr>
        <w:t xml:space="preserve"> Council.  I understand that I</w:t>
      </w:r>
      <w:r w:rsidR="0000382E" w:rsidRPr="00095B06">
        <w:rPr>
          <w:sz w:val="24"/>
        </w:rPr>
        <w:t xml:space="preserve"> will need to adhere to the terms of this agreement</w:t>
      </w:r>
      <w:r w:rsidR="004C737B" w:rsidRPr="00095B06">
        <w:rPr>
          <w:sz w:val="24"/>
        </w:rPr>
        <w:t xml:space="preserve"> as set out below:</w:t>
      </w:r>
      <w:r w:rsidR="0000382E" w:rsidRPr="00095B06">
        <w:rPr>
          <w:sz w:val="24"/>
        </w:rPr>
        <w:t xml:space="preserve"> </w:t>
      </w:r>
    </w:p>
    <w:p w14:paraId="21F3B3C4" w14:textId="77777777" w:rsidR="00513396" w:rsidRPr="00095B06" w:rsidRDefault="00513396" w:rsidP="00095B06">
      <w:pPr>
        <w:rPr>
          <w:sz w:val="24"/>
        </w:rPr>
      </w:pPr>
    </w:p>
    <w:p w14:paraId="1D442991" w14:textId="77777777" w:rsidR="000027EC" w:rsidRDefault="000027EC" w:rsidP="000027E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>A</w:t>
      </w:r>
      <w:r w:rsidR="004C737B" w:rsidRPr="000027EC">
        <w:rPr>
          <w:sz w:val="24"/>
        </w:rPr>
        <w:t xml:space="preserve">ttend </w:t>
      </w:r>
      <w:r w:rsidR="0056005D">
        <w:rPr>
          <w:sz w:val="24"/>
        </w:rPr>
        <w:t>a minimum of 85% of the</w:t>
      </w:r>
      <w:r>
        <w:rPr>
          <w:sz w:val="24"/>
        </w:rPr>
        <w:t xml:space="preserve"> arranged sessions forming part of the lear</w:t>
      </w:r>
      <w:r w:rsidR="00B5380F">
        <w:rPr>
          <w:sz w:val="24"/>
        </w:rPr>
        <w:t>ning by the learning provider.  The learning provider should be informed of any non-attendance</w:t>
      </w:r>
      <w:r w:rsidR="00C27550">
        <w:rPr>
          <w:sz w:val="24"/>
        </w:rPr>
        <w:t xml:space="preserve"> and discuss next steps as soon as possible. </w:t>
      </w:r>
    </w:p>
    <w:p w14:paraId="5AFB5E77" w14:textId="77777777" w:rsidR="002A7C64" w:rsidRPr="002A7C64" w:rsidRDefault="002A7C64" w:rsidP="002A7C64">
      <w:pPr>
        <w:ind w:left="360"/>
        <w:rPr>
          <w:sz w:val="24"/>
        </w:rPr>
      </w:pPr>
    </w:p>
    <w:p w14:paraId="7863DD4F" w14:textId="77777777" w:rsidR="000027EC" w:rsidRDefault="000027EC" w:rsidP="000027E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Complete </w:t>
      </w:r>
      <w:r w:rsidR="00C27550">
        <w:rPr>
          <w:sz w:val="24"/>
        </w:rPr>
        <w:t xml:space="preserve">all </w:t>
      </w:r>
      <w:r>
        <w:rPr>
          <w:sz w:val="24"/>
        </w:rPr>
        <w:t xml:space="preserve">the </w:t>
      </w:r>
      <w:r w:rsidR="00C27550">
        <w:rPr>
          <w:sz w:val="24"/>
        </w:rPr>
        <w:t xml:space="preserve">relevant work associated with the </w:t>
      </w:r>
      <w:r>
        <w:rPr>
          <w:sz w:val="24"/>
        </w:rPr>
        <w:t>learning in the stated timescales.</w:t>
      </w:r>
      <w:r w:rsidR="00B5380F">
        <w:rPr>
          <w:sz w:val="24"/>
        </w:rPr>
        <w:t xml:space="preserve">  Failure to complete the learning including assig</w:t>
      </w:r>
      <w:r w:rsidR="00E37518">
        <w:rPr>
          <w:sz w:val="24"/>
        </w:rPr>
        <w:t>nments, work assessments or exams may</w:t>
      </w:r>
      <w:r w:rsidR="00B5380F">
        <w:rPr>
          <w:sz w:val="24"/>
        </w:rPr>
        <w:t xml:space="preserve"> result in </w:t>
      </w:r>
      <w:r w:rsidR="00E37518">
        <w:rPr>
          <w:sz w:val="24"/>
        </w:rPr>
        <w:t xml:space="preserve">the Council </w:t>
      </w:r>
      <w:r w:rsidR="0056005D">
        <w:rPr>
          <w:sz w:val="24"/>
        </w:rPr>
        <w:t xml:space="preserve">not being able to support any further training or progression. </w:t>
      </w:r>
    </w:p>
    <w:p w14:paraId="2A2E16FD" w14:textId="77777777" w:rsidR="002A7C64" w:rsidRPr="002A7C64" w:rsidRDefault="002A7C64" w:rsidP="002A7C64">
      <w:pPr>
        <w:rPr>
          <w:sz w:val="24"/>
        </w:rPr>
      </w:pPr>
    </w:p>
    <w:p w14:paraId="4534A1FB" w14:textId="77777777" w:rsidR="00E37518" w:rsidRDefault="000027EC" w:rsidP="00E37518">
      <w:pPr>
        <w:pStyle w:val="ListParagraph"/>
        <w:numPr>
          <w:ilvl w:val="0"/>
          <w:numId w:val="3"/>
        </w:numPr>
        <w:rPr>
          <w:sz w:val="24"/>
        </w:rPr>
      </w:pPr>
      <w:r w:rsidRPr="00E37518">
        <w:rPr>
          <w:sz w:val="24"/>
        </w:rPr>
        <w:t xml:space="preserve">Keep DCC and the learning provider </w:t>
      </w:r>
      <w:r w:rsidR="00C27550">
        <w:rPr>
          <w:sz w:val="24"/>
        </w:rPr>
        <w:t>informed of</w:t>
      </w:r>
      <w:r w:rsidRPr="00E37518">
        <w:rPr>
          <w:sz w:val="24"/>
        </w:rPr>
        <w:t xml:space="preserve"> progress during the </w:t>
      </w:r>
      <w:r w:rsidR="00B5380F" w:rsidRPr="00E37518">
        <w:rPr>
          <w:sz w:val="24"/>
        </w:rPr>
        <w:t xml:space="preserve">learning as </w:t>
      </w:r>
      <w:proofErr w:type="gramStart"/>
      <w:r w:rsidR="00B5380F" w:rsidRPr="00E37518">
        <w:rPr>
          <w:sz w:val="24"/>
        </w:rPr>
        <w:t>required, and</w:t>
      </w:r>
      <w:proofErr w:type="gramEnd"/>
      <w:r w:rsidR="00B5380F" w:rsidRPr="00E37518">
        <w:rPr>
          <w:sz w:val="24"/>
        </w:rPr>
        <w:t xml:space="preserve"> hereby agree to the disclosure in writing to DCC by the learning provider of any such information requested.  This may be any update or report on progress and attendance</w:t>
      </w:r>
      <w:r w:rsidR="00E37518" w:rsidRPr="00E37518">
        <w:rPr>
          <w:sz w:val="24"/>
        </w:rPr>
        <w:t xml:space="preserve">.      </w:t>
      </w:r>
    </w:p>
    <w:p w14:paraId="0F36EB42" w14:textId="77777777" w:rsidR="00C27550" w:rsidRPr="00C27550" w:rsidRDefault="00C27550" w:rsidP="00C27550">
      <w:pPr>
        <w:pStyle w:val="ListParagraph"/>
        <w:rPr>
          <w:sz w:val="24"/>
        </w:rPr>
      </w:pPr>
    </w:p>
    <w:p w14:paraId="48EC0AFC" w14:textId="77777777" w:rsidR="00C27550" w:rsidRDefault="00C27550" w:rsidP="00E37518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Progression will be dependent on satisfactory progress being made and will not be automatic.  </w:t>
      </w:r>
      <w:r w:rsidR="008D4162">
        <w:rPr>
          <w:sz w:val="24"/>
        </w:rPr>
        <w:t xml:space="preserve">If there are any concerns the learning provider and manager will discuss these and agree </w:t>
      </w:r>
      <w:r w:rsidR="008D4162">
        <w:rPr>
          <w:sz w:val="24"/>
        </w:rPr>
        <w:lastRenderedPageBreak/>
        <w:t xml:space="preserve">next steps.  </w:t>
      </w:r>
    </w:p>
    <w:p w14:paraId="226E2E61" w14:textId="77777777" w:rsidR="002A7C64" w:rsidRPr="002A7C64" w:rsidRDefault="002A7C64" w:rsidP="002A7C64">
      <w:pPr>
        <w:rPr>
          <w:sz w:val="24"/>
        </w:rPr>
      </w:pPr>
    </w:p>
    <w:p w14:paraId="77F607FE" w14:textId="77777777" w:rsidR="00B5380F" w:rsidRPr="00E37518" w:rsidRDefault="00C27550" w:rsidP="000027EC">
      <w:pPr>
        <w:pStyle w:val="ListParagraph"/>
        <w:numPr>
          <w:ilvl w:val="0"/>
          <w:numId w:val="3"/>
        </w:numPr>
        <w:rPr>
          <w:sz w:val="24"/>
        </w:rPr>
      </w:pPr>
      <w:r>
        <w:rPr>
          <w:sz w:val="24"/>
        </w:rPr>
        <w:t xml:space="preserve">Any requests to </w:t>
      </w:r>
      <w:r w:rsidR="00603D74" w:rsidRPr="00E37518">
        <w:rPr>
          <w:sz w:val="24"/>
        </w:rPr>
        <w:t xml:space="preserve">withdraw from the learning must </w:t>
      </w:r>
      <w:r>
        <w:rPr>
          <w:sz w:val="24"/>
        </w:rPr>
        <w:t xml:space="preserve">be </w:t>
      </w:r>
      <w:r w:rsidR="00603D74" w:rsidRPr="00E37518">
        <w:rPr>
          <w:sz w:val="24"/>
        </w:rPr>
        <w:t>submit</w:t>
      </w:r>
      <w:r>
        <w:rPr>
          <w:sz w:val="24"/>
        </w:rPr>
        <w:t>ted</w:t>
      </w:r>
      <w:r w:rsidR="008D4162">
        <w:rPr>
          <w:sz w:val="24"/>
        </w:rPr>
        <w:t xml:space="preserve"> to the manager and HR for consideration,</w:t>
      </w:r>
      <w:r w:rsidR="00E37518">
        <w:rPr>
          <w:sz w:val="24"/>
        </w:rPr>
        <w:t xml:space="preserve"> </w:t>
      </w:r>
      <w:r w:rsidR="0056005D">
        <w:rPr>
          <w:sz w:val="24"/>
        </w:rPr>
        <w:t xml:space="preserve">as in some cases </w:t>
      </w:r>
      <w:r w:rsidR="00660466">
        <w:rPr>
          <w:sz w:val="24"/>
        </w:rPr>
        <w:t xml:space="preserve">this </w:t>
      </w:r>
      <w:r w:rsidR="0056005D">
        <w:rPr>
          <w:sz w:val="24"/>
        </w:rPr>
        <w:t>may affect minimum number requirements</w:t>
      </w:r>
      <w:r w:rsidR="00660466">
        <w:rPr>
          <w:sz w:val="24"/>
        </w:rPr>
        <w:t xml:space="preserve"> which</w:t>
      </w:r>
      <w:r w:rsidR="0056005D">
        <w:rPr>
          <w:sz w:val="24"/>
        </w:rPr>
        <w:t xml:space="preserve"> </w:t>
      </w:r>
      <w:r w:rsidR="00660466">
        <w:rPr>
          <w:sz w:val="24"/>
        </w:rPr>
        <w:t>could result in the need to cancel a course/class, and therefore other participants/learners.</w:t>
      </w:r>
      <w:r w:rsidR="00603D74" w:rsidRPr="00E37518">
        <w:rPr>
          <w:sz w:val="24"/>
        </w:rPr>
        <w:t xml:space="preserve">   </w:t>
      </w:r>
    </w:p>
    <w:p w14:paraId="349D836D" w14:textId="77777777" w:rsidR="004C737B" w:rsidRPr="00095B06" w:rsidRDefault="004C737B" w:rsidP="00095B06">
      <w:pPr>
        <w:rPr>
          <w:sz w:val="24"/>
        </w:rPr>
      </w:pPr>
    </w:p>
    <w:p w14:paraId="19C7B2A9" w14:textId="77777777" w:rsidR="00E37518" w:rsidRDefault="00E37518" w:rsidP="00095B06">
      <w:pPr>
        <w:rPr>
          <w:sz w:val="24"/>
        </w:rPr>
      </w:pPr>
    </w:p>
    <w:p w14:paraId="1D1DAA81" w14:textId="77777777" w:rsidR="00513396" w:rsidRPr="00603D74" w:rsidRDefault="009A60F1" w:rsidP="00095B06">
      <w:pPr>
        <w:rPr>
          <w:sz w:val="24"/>
        </w:rPr>
      </w:pPr>
      <w:r w:rsidRPr="00603D74">
        <w:rPr>
          <w:sz w:val="24"/>
        </w:rPr>
        <w:t>I understand the terms and implications of this agreement and further agree to be bound by its</w:t>
      </w:r>
      <w:r w:rsidRPr="00603D74">
        <w:rPr>
          <w:spacing w:val="-32"/>
          <w:sz w:val="24"/>
        </w:rPr>
        <w:t xml:space="preserve"> </w:t>
      </w:r>
      <w:r w:rsidRPr="00603D74">
        <w:rPr>
          <w:sz w:val="24"/>
        </w:rPr>
        <w:t>terms.</w:t>
      </w:r>
    </w:p>
    <w:p w14:paraId="1622D7AE" w14:textId="77777777" w:rsidR="00513396" w:rsidRDefault="00513396" w:rsidP="00095B06">
      <w:pPr>
        <w:rPr>
          <w:sz w:val="24"/>
          <w:szCs w:val="24"/>
        </w:rPr>
      </w:pPr>
    </w:p>
    <w:p w14:paraId="51B8E642" w14:textId="77777777" w:rsidR="00660466" w:rsidRPr="00E37518" w:rsidRDefault="00660466" w:rsidP="00095B06">
      <w:pPr>
        <w:rPr>
          <w:sz w:val="24"/>
          <w:szCs w:val="24"/>
        </w:rPr>
      </w:pPr>
    </w:p>
    <w:p w14:paraId="3D6646B9" w14:textId="77777777" w:rsidR="00513396" w:rsidRDefault="009A60F1" w:rsidP="00095B06">
      <w:pPr>
        <w:rPr>
          <w:b/>
          <w:sz w:val="24"/>
          <w:szCs w:val="24"/>
        </w:rPr>
      </w:pPr>
      <w:r w:rsidRPr="007C5430">
        <w:rPr>
          <w:b/>
          <w:sz w:val="24"/>
          <w:szCs w:val="24"/>
        </w:rPr>
        <w:t>Signatures</w:t>
      </w:r>
    </w:p>
    <w:p w14:paraId="17B3EB65" w14:textId="77777777" w:rsidR="00660466" w:rsidRPr="007C5430" w:rsidRDefault="00660466" w:rsidP="00095B06">
      <w:pPr>
        <w:rPr>
          <w:b/>
          <w:sz w:val="24"/>
          <w:szCs w:val="24"/>
        </w:rPr>
      </w:pPr>
    </w:p>
    <w:p w14:paraId="6C5A4067" w14:textId="77777777" w:rsidR="00513396" w:rsidRPr="00E37518" w:rsidRDefault="00513396" w:rsidP="00095B06">
      <w:pPr>
        <w:rPr>
          <w:b/>
          <w:sz w:val="24"/>
          <w:szCs w:val="24"/>
        </w:rPr>
      </w:pPr>
    </w:p>
    <w:p w14:paraId="5D65B0E5" w14:textId="28E5D3BC" w:rsidR="00513396" w:rsidRDefault="007C5430" w:rsidP="00095B06">
      <w:pPr>
        <w:rPr>
          <w:b/>
          <w:sz w:val="24"/>
          <w:szCs w:val="24"/>
        </w:rPr>
      </w:pPr>
      <w:r>
        <w:rPr>
          <w:b/>
          <w:sz w:val="24"/>
          <w:szCs w:val="24"/>
        </w:rPr>
        <w:t>Learner</w:t>
      </w:r>
      <w:r w:rsidR="00736523">
        <w:rPr>
          <w:b/>
          <w:sz w:val="24"/>
          <w:szCs w:val="24"/>
        </w:rPr>
        <w:t>: _</w:t>
      </w:r>
      <w:r w:rsidR="00E37518">
        <w:rPr>
          <w:b/>
          <w:sz w:val="24"/>
          <w:szCs w:val="24"/>
        </w:rPr>
        <w:t>____</w:t>
      </w:r>
      <w:r w:rsidR="00F20D9A">
        <w:rPr>
          <w:b/>
          <w:sz w:val="24"/>
          <w:szCs w:val="24"/>
        </w:rPr>
        <w:t>_____________</w:t>
      </w:r>
      <w:r w:rsidR="00F20D9A">
        <w:rPr>
          <w:b/>
          <w:sz w:val="24"/>
          <w:szCs w:val="24"/>
        </w:rPr>
        <w:tab/>
      </w:r>
      <w:r w:rsidR="00F20D9A">
        <w:rPr>
          <w:b/>
          <w:sz w:val="24"/>
          <w:szCs w:val="24"/>
        </w:rPr>
        <w:tab/>
      </w:r>
      <w:r w:rsidR="009D2DC6">
        <w:rPr>
          <w:b/>
          <w:sz w:val="24"/>
          <w:szCs w:val="24"/>
        </w:rPr>
        <w:tab/>
      </w:r>
      <w:proofErr w:type="gramStart"/>
      <w:r w:rsidR="009A60F1" w:rsidRPr="00E37518"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>:_</w:t>
      </w:r>
      <w:proofErr w:type="gramEnd"/>
      <w:r>
        <w:rPr>
          <w:b/>
          <w:sz w:val="24"/>
          <w:szCs w:val="24"/>
        </w:rPr>
        <w:t>_____________________</w:t>
      </w:r>
    </w:p>
    <w:p w14:paraId="2140163D" w14:textId="77777777" w:rsidR="007C5430" w:rsidRDefault="007C5430" w:rsidP="00095B06">
      <w:pPr>
        <w:rPr>
          <w:b/>
          <w:sz w:val="24"/>
          <w:szCs w:val="24"/>
        </w:rPr>
      </w:pPr>
    </w:p>
    <w:p w14:paraId="32A1DBDB" w14:textId="77777777" w:rsidR="007C5430" w:rsidRDefault="007C5430" w:rsidP="00095B06">
      <w:pPr>
        <w:rPr>
          <w:b/>
          <w:sz w:val="24"/>
          <w:szCs w:val="24"/>
        </w:rPr>
      </w:pPr>
    </w:p>
    <w:p w14:paraId="067C3528" w14:textId="77777777" w:rsidR="00660466" w:rsidRPr="00E37518" w:rsidRDefault="00660466" w:rsidP="00095B06">
      <w:pPr>
        <w:rPr>
          <w:b/>
          <w:sz w:val="24"/>
          <w:szCs w:val="24"/>
        </w:rPr>
      </w:pPr>
    </w:p>
    <w:p w14:paraId="660FF5C7" w14:textId="13F89D7B" w:rsidR="00736523" w:rsidRDefault="007C5430" w:rsidP="00095B06">
      <w:pPr>
        <w:rPr>
          <w:b/>
          <w:sz w:val="24"/>
          <w:szCs w:val="24"/>
        </w:rPr>
      </w:pPr>
      <w:r>
        <w:rPr>
          <w:b/>
          <w:sz w:val="24"/>
          <w:szCs w:val="24"/>
        </w:rPr>
        <w:t>Manager</w:t>
      </w:r>
      <w:r w:rsidR="00101D4C">
        <w:rPr>
          <w:b/>
          <w:sz w:val="24"/>
          <w:szCs w:val="24"/>
        </w:rPr>
        <w:t xml:space="preserve">: </w:t>
      </w:r>
      <w:r>
        <w:rPr>
          <w:b/>
          <w:sz w:val="24"/>
          <w:szCs w:val="24"/>
        </w:rPr>
        <w:t>___________</w:t>
      </w:r>
      <w:r w:rsidR="00F20D9A">
        <w:rPr>
          <w:b/>
          <w:sz w:val="24"/>
          <w:szCs w:val="24"/>
        </w:rPr>
        <w:t>_____</w:t>
      </w:r>
      <w:r>
        <w:rPr>
          <w:b/>
          <w:sz w:val="24"/>
          <w:szCs w:val="24"/>
        </w:rPr>
        <w:t>_</w:t>
      </w:r>
      <w:r w:rsidR="00F20D9A">
        <w:rPr>
          <w:b/>
          <w:sz w:val="24"/>
          <w:szCs w:val="24"/>
        </w:rPr>
        <w:tab/>
      </w:r>
      <w:r w:rsidR="00F20D9A">
        <w:rPr>
          <w:b/>
          <w:sz w:val="24"/>
          <w:szCs w:val="24"/>
        </w:rPr>
        <w:tab/>
      </w:r>
      <w:r w:rsidR="009D2DC6">
        <w:rPr>
          <w:b/>
          <w:sz w:val="24"/>
          <w:szCs w:val="24"/>
        </w:rPr>
        <w:tab/>
      </w:r>
      <w:proofErr w:type="gramStart"/>
      <w:r w:rsidR="009A60F1" w:rsidRPr="00E37518">
        <w:rPr>
          <w:b/>
          <w:sz w:val="24"/>
          <w:szCs w:val="24"/>
        </w:rPr>
        <w:t>Date</w:t>
      </w:r>
      <w:r>
        <w:rPr>
          <w:b/>
          <w:sz w:val="24"/>
          <w:szCs w:val="24"/>
        </w:rPr>
        <w:t>:_</w:t>
      </w:r>
      <w:proofErr w:type="gramEnd"/>
      <w:r w:rsidR="00F20D9A">
        <w:rPr>
          <w:b/>
          <w:sz w:val="24"/>
          <w:szCs w:val="24"/>
        </w:rPr>
        <w:t>_______</w:t>
      </w:r>
      <w:r>
        <w:rPr>
          <w:b/>
          <w:sz w:val="24"/>
          <w:szCs w:val="24"/>
        </w:rPr>
        <w:t>___________</w:t>
      </w:r>
      <w:r w:rsidR="00101D4C">
        <w:rPr>
          <w:b/>
          <w:sz w:val="24"/>
          <w:szCs w:val="24"/>
        </w:rPr>
        <w:t>___</w:t>
      </w:r>
    </w:p>
    <w:p w14:paraId="0D54C09E" w14:textId="77777777" w:rsidR="00736523" w:rsidRDefault="00736523" w:rsidP="00095B06">
      <w:pPr>
        <w:rPr>
          <w:b/>
          <w:sz w:val="24"/>
          <w:szCs w:val="24"/>
        </w:rPr>
      </w:pPr>
    </w:p>
    <w:p w14:paraId="076E2167" w14:textId="77777777" w:rsidR="00660466" w:rsidRDefault="00660466" w:rsidP="00095B06">
      <w:pPr>
        <w:rPr>
          <w:sz w:val="24"/>
          <w:szCs w:val="24"/>
        </w:rPr>
      </w:pPr>
    </w:p>
    <w:p w14:paraId="059D1BE9" w14:textId="77777777" w:rsidR="009D2DC6" w:rsidRDefault="009D2DC6" w:rsidP="009D2DC6">
      <w:pPr>
        <w:jc w:val="center"/>
        <w:rPr>
          <w:sz w:val="24"/>
          <w:szCs w:val="24"/>
        </w:rPr>
      </w:pPr>
      <w:r w:rsidRPr="00221BF5">
        <w:rPr>
          <w:sz w:val="24"/>
          <w:szCs w:val="24"/>
        </w:rPr>
        <w:t xml:space="preserve">Please complete and </w:t>
      </w:r>
      <w:r>
        <w:rPr>
          <w:sz w:val="24"/>
          <w:szCs w:val="24"/>
        </w:rPr>
        <w:t xml:space="preserve">email this form to </w:t>
      </w:r>
      <w:hyperlink r:id="rId9" w:history="1">
        <w:r w:rsidRPr="003E7040">
          <w:rPr>
            <w:rStyle w:val="Hyperlink"/>
            <w:sz w:val="24"/>
            <w:szCs w:val="24"/>
          </w:rPr>
          <w:t>hrdirect@denbighshire.gov.uk</w:t>
        </w:r>
      </w:hyperlink>
      <w:r>
        <w:rPr>
          <w:sz w:val="24"/>
          <w:szCs w:val="24"/>
        </w:rPr>
        <w:t xml:space="preserve"> </w:t>
      </w:r>
    </w:p>
    <w:p w14:paraId="77446B65" w14:textId="77777777" w:rsidR="009D2DC6" w:rsidRDefault="009D2DC6" w:rsidP="009D2DC6">
      <w:pPr>
        <w:jc w:val="center"/>
        <w:rPr>
          <w:b/>
          <w:sz w:val="24"/>
        </w:rPr>
      </w:pPr>
      <w:proofErr w:type="spellStart"/>
      <w:r>
        <w:rPr>
          <w:sz w:val="24"/>
          <w:szCs w:val="24"/>
        </w:rPr>
        <w:t>Mae’r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ddogfen</w:t>
      </w:r>
      <w:proofErr w:type="spellEnd"/>
      <w:r>
        <w:rPr>
          <w:sz w:val="24"/>
          <w:szCs w:val="24"/>
        </w:rPr>
        <w:t xml:space="preserve"> hon </w:t>
      </w:r>
      <w:proofErr w:type="spellStart"/>
      <w:r>
        <w:rPr>
          <w:sz w:val="24"/>
          <w:szCs w:val="24"/>
        </w:rPr>
        <w:t>ar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gael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yn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Gymraeg</w:t>
      </w:r>
      <w:proofErr w:type="spellEnd"/>
      <w:r>
        <w:rPr>
          <w:sz w:val="24"/>
          <w:szCs w:val="24"/>
        </w:rPr>
        <w:t>.  This document is available in Welsh.</w:t>
      </w:r>
      <w:r>
        <w:rPr>
          <w:b/>
          <w:sz w:val="24"/>
        </w:rPr>
        <w:t xml:space="preserve"> </w:t>
      </w:r>
    </w:p>
    <w:p w14:paraId="301C7FF1" w14:textId="0AD60827" w:rsidR="00282362" w:rsidRDefault="00282362" w:rsidP="00282362">
      <w:pPr>
        <w:jc w:val="center"/>
        <w:rPr>
          <w:b/>
          <w:sz w:val="24"/>
        </w:rPr>
      </w:pPr>
      <w:r>
        <w:rPr>
          <w:b/>
          <w:sz w:val="24"/>
        </w:rPr>
        <w:t xml:space="preserve"> </w:t>
      </w:r>
    </w:p>
    <w:p w14:paraId="27042225" w14:textId="46891F31" w:rsidR="00221BF5" w:rsidRDefault="00221BF5" w:rsidP="00282362">
      <w:pPr>
        <w:rPr>
          <w:b/>
          <w:sz w:val="24"/>
        </w:rPr>
      </w:pPr>
    </w:p>
    <w:sectPr w:rsidR="00221BF5" w:rsidSect="00282362">
      <w:headerReference w:type="default" r:id="rId10"/>
      <w:footerReference w:type="default" r:id="rId11"/>
      <w:pgSz w:w="11910" w:h="16840"/>
      <w:pgMar w:top="720" w:right="720" w:bottom="720" w:left="720" w:header="712" w:footer="77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C6175D" w14:textId="77777777" w:rsidR="00237EC5" w:rsidRDefault="00237EC5">
      <w:r>
        <w:separator/>
      </w:r>
    </w:p>
  </w:endnote>
  <w:endnote w:type="continuationSeparator" w:id="0">
    <w:p w14:paraId="0CBABC83" w14:textId="77777777" w:rsidR="00237EC5" w:rsidRDefault="00237E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23FB8E" w14:textId="77777777" w:rsidR="00513396" w:rsidRDefault="00513396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B0752C" w14:textId="77777777" w:rsidR="00237EC5" w:rsidRDefault="00237EC5">
      <w:r>
        <w:separator/>
      </w:r>
    </w:p>
  </w:footnote>
  <w:footnote w:type="continuationSeparator" w:id="0">
    <w:p w14:paraId="0F79AB24" w14:textId="77777777" w:rsidR="00237EC5" w:rsidRDefault="00237E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D0DB7" w14:textId="77777777" w:rsidR="00513396" w:rsidRDefault="00513396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437FA1"/>
    <w:multiLevelType w:val="hybridMultilevel"/>
    <w:tmpl w:val="3E00D39E"/>
    <w:lvl w:ilvl="0" w:tplc="FA8EE09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 w15:restartNumberingAfterBreak="0">
    <w:nsid w:val="2573765F"/>
    <w:multiLevelType w:val="hybridMultilevel"/>
    <w:tmpl w:val="E2544C0A"/>
    <w:lvl w:ilvl="0" w:tplc="928EFD58">
      <w:start w:val="1"/>
      <w:numFmt w:val="lowerLetter"/>
      <w:lvlText w:val="%1)"/>
      <w:lvlJc w:val="left"/>
      <w:pPr>
        <w:ind w:left="501" w:hanging="281"/>
        <w:jc w:val="left"/>
      </w:pPr>
      <w:rPr>
        <w:rFonts w:ascii="Arial" w:eastAsia="Arial" w:hAnsi="Arial" w:cs="Arial" w:hint="default"/>
        <w:spacing w:val="-3"/>
        <w:w w:val="99"/>
        <w:sz w:val="24"/>
        <w:szCs w:val="24"/>
        <w:lang w:val="en-GB" w:eastAsia="en-GB" w:bidi="en-GB"/>
      </w:rPr>
    </w:lvl>
    <w:lvl w:ilvl="1" w:tplc="A5FA1452">
      <w:numFmt w:val="bullet"/>
      <w:lvlText w:val="•"/>
      <w:lvlJc w:val="left"/>
      <w:pPr>
        <w:ind w:left="1324" w:hanging="281"/>
      </w:pPr>
      <w:rPr>
        <w:rFonts w:hint="default"/>
        <w:lang w:val="en-GB" w:eastAsia="en-GB" w:bidi="en-GB"/>
      </w:rPr>
    </w:lvl>
    <w:lvl w:ilvl="2" w:tplc="E88A9236">
      <w:numFmt w:val="bullet"/>
      <w:lvlText w:val="•"/>
      <w:lvlJc w:val="left"/>
      <w:pPr>
        <w:ind w:left="2149" w:hanging="281"/>
      </w:pPr>
      <w:rPr>
        <w:rFonts w:hint="default"/>
        <w:lang w:val="en-GB" w:eastAsia="en-GB" w:bidi="en-GB"/>
      </w:rPr>
    </w:lvl>
    <w:lvl w:ilvl="3" w:tplc="BB6CD700">
      <w:numFmt w:val="bullet"/>
      <w:lvlText w:val="•"/>
      <w:lvlJc w:val="left"/>
      <w:pPr>
        <w:ind w:left="2973" w:hanging="281"/>
      </w:pPr>
      <w:rPr>
        <w:rFonts w:hint="default"/>
        <w:lang w:val="en-GB" w:eastAsia="en-GB" w:bidi="en-GB"/>
      </w:rPr>
    </w:lvl>
    <w:lvl w:ilvl="4" w:tplc="D8FA7DE0">
      <w:numFmt w:val="bullet"/>
      <w:lvlText w:val="•"/>
      <w:lvlJc w:val="left"/>
      <w:pPr>
        <w:ind w:left="3798" w:hanging="281"/>
      </w:pPr>
      <w:rPr>
        <w:rFonts w:hint="default"/>
        <w:lang w:val="en-GB" w:eastAsia="en-GB" w:bidi="en-GB"/>
      </w:rPr>
    </w:lvl>
    <w:lvl w:ilvl="5" w:tplc="84FAEFE6">
      <w:numFmt w:val="bullet"/>
      <w:lvlText w:val="•"/>
      <w:lvlJc w:val="left"/>
      <w:pPr>
        <w:ind w:left="4623" w:hanging="281"/>
      </w:pPr>
      <w:rPr>
        <w:rFonts w:hint="default"/>
        <w:lang w:val="en-GB" w:eastAsia="en-GB" w:bidi="en-GB"/>
      </w:rPr>
    </w:lvl>
    <w:lvl w:ilvl="6" w:tplc="F17CD3E2">
      <w:numFmt w:val="bullet"/>
      <w:lvlText w:val="•"/>
      <w:lvlJc w:val="left"/>
      <w:pPr>
        <w:ind w:left="5447" w:hanging="281"/>
      </w:pPr>
      <w:rPr>
        <w:rFonts w:hint="default"/>
        <w:lang w:val="en-GB" w:eastAsia="en-GB" w:bidi="en-GB"/>
      </w:rPr>
    </w:lvl>
    <w:lvl w:ilvl="7" w:tplc="41DCF2EC">
      <w:numFmt w:val="bullet"/>
      <w:lvlText w:val="•"/>
      <w:lvlJc w:val="left"/>
      <w:pPr>
        <w:ind w:left="6272" w:hanging="281"/>
      </w:pPr>
      <w:rPr>
        <w:rFonts w:hint="default"/>
        <w:lang w:val="en-GB" w:eastAsia="en-GB" w:bidi="en-GB"/>
      </w:rPr>
    </w:lvl>
    <w:lvl w:ilvl="8" w:tplc="DAA8F462">
      <w:numFmt w:val="bullet"/>
      <w:lvlText w:val="•"/>
      <w:lvlJc w:val="left"/>
      <w:pPr>
        <w:ind w:left="7097" w:hanging="281"/>
      </w:pPr>
      <w:rPr>
        <w:rFonts w:hint="default"/>
        <w:lang w:val="en-GB" w:eastAsia="en-GB" w:bidi="en-GB"/>
      </w:rPr>
    </w:lvl>
  </w:abstractNum>
  <w:abstractNum w:abstractNumId="2" w15:restartNumberingAfterBreak="0">
    <w:nsid w:val="53E963E8"/>
    <w:multiLevelType w:val="hybridMultilevel"/>
    <w:tmpl w:val="2DD22DB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0978644">
    <w:abstractNumId w:val="1"/>
  </w:num>
  <w:num w:numId="2" w16cid:durableId="1217548339">
    <w:abstractNumId w:val="0"/>
  </w:num>
  <w:num w:numId="3" w16cid:durableId="7613439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3396"/>
    <w:rsid w:val="000027EC"/>
    <w:rsid w:val="0000382E"/>
    <w:rsid w:val="0009570F"/>
    <w:rsid w:val="00095B06"/>
    <w:rsid w:val="00097C07"/>
    <w:rsid w:val="000F2F60"/>
    <w:rsid w:val="00101D4C"/>
    <w:rsid w:val="00102A66"/>
    <w:rsid w:val="00121022"/>
    <w:rsid w:val="001774D4"/>
    <w:rsid w:val="001E3432"/>
    <w:rsid w:val="00214A68"/>
    <w:rsid w:val="00221BF5"/>
    <w:rsid w:val="00237EC5"/>
    <w:rsid w:val="00271C2B"/>
    <w:rsid w:val="00282362"/>
    <w:rsid w:val="002A7C64"/>
    <w:rsid w:val="002D5B8A"/>
    <w:rsid w:val="00340E84"/>
    <w:rsid w:val="00406A8F"/>
    <w:rsid w:val="00460525"/>
    <w:rsid w:val="004C737B"/>
    <w:rsid w:val="004E4CEE"/>
    <w:rsid w:val="00513396"/>
    <w:rsid w:val="0056005D"/>
    <w:rsid w:val="005B3D82"/>
    <w:rsid w:val="006018C1"/>
    <w:rsid w:val="00603D74"/>
    <w:rsid w:val="00624A0E"/>
    <w:rsid w:val="00632673"/>
    <w:rsid w:val="00660466"/>
    <w:rsid w:val="00663D6F"/>
    <w:rsid w:val="00694120"/>
    <w:rsid w:val="006D5156"/>
    <w:rsid w:val="006E4B12"/>
    <w:rsid w:val="00736523"/>
    <w:rsid w:val="007C5430"/>
    <w:rsid w:val="007D0D66"/>
    <w:rsid w:val="007F1343"/>
    <w:rsid w:val="00876633"/>
    <w:rsid w:val="008D4162"/>
    <w:rsid w:val="008F09EC"/>
    <w:rsid w:val="00922C2B"/>
    <w:rsid w:val="00971AE9"/>
    <w:rsid w:val="009A60F1"/>
    <w:rsid w:val="009C7326"/>
    <w:rsid w:val="009D2DC6"/>
    <w:rsid w:val="009E292F"/>
    <w:rsid w:val="00AF21AD"/>
    <w:rsid w:val="00B10E2F"/>
    <w:rsid w:val="00B314B7"/>
    <w:rsid w:val="00B5380F"/>
    <w:rsid w:val="00B80EF7"/>
    <w:rsid w:val="00C27550"/>
    <w:rsid w:val="00CB6C82"/>
    <w:rsid w:val="00D65A9E"/>
    <w:rsid w:val="00DC4D38"/>
    <w:rsid w:val="00DC7F6C"/>
    <w:rsid w:val="00DE6C8A"/>
    <w:rsid w:val="00E37518"/>
    <w:rsid w:val="00E4448A"/>
    <w:rsid w:val="00F20D9A"/>
    <w:rsid w:val="00F45B10"/>
    <w:rsid w:val="00F73F68"/>
    <w:rsid w:val="00F85A70"/>
    <w:rsid w:val="00FA681A"/>
    <w:rsid w:val="00FB7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D417003"/>
  <w15:docId w15:val="{90C6419A-0572-48DC-91AA-2BE541D7FF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val="en-GB" w:eastAsia="en-GB" w:bidi="en-GB"/>
    </w:rPr>
  </w:style>
  <w:style w:type="paragraph" w:styleId="Heading1">
    <w:name w:val="heading 1"/>
    <w:basedOn w:val="Normal"/>
    <w:uiPriority w:val="1"/>
    <w:qFormat/>
    <w:pPr>
      <w:ind w:left="2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501" w:hanging="28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line="256" w:lineRule="exact"/>
      <w:ind w:left="107"/>
    </w:pPr>
  </w:style>
  <w:style w:type="paragraph" w:styleId="Header">
    <w:name w:val="header"/>
    <w:basedOn w:val="Normal"/>
    <w:link w:val="HeaderChar"/>
    <w:uiPriority w:val="99"/>
    <w:unhideWhenUsed/>
    <w:rsid w:val="00221BF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21BF5"/>
    <w:rPr>
      <w:rFonts w:ascii="Arial" w:eastAsia="Arial" w:hAnsi="Arial" w:cs="Arial"/>
      <w:lang w:val="en-GB" w:eastAsia="en-GB" w:bidi="en-GB"/>
    </w:rPr>
  </w:style>
  <w:style w:type="paragraph" w:styleId="Footer">
    <w:name w:val="footer"/>
    <w:basedOn w:val="Normal"/>
    <w:link w:val="FooterChar"/>
    <w:uiPriority w:val="99"/>
    <w:unhideWhenUsed/>
    <w:rsid w:val="00221BF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21BF5"/>
    <w:rPr>
      <w:rFonts w:ascii="Arial" w:eastAsia="Arial" w:hAnsi="Arial" w:cs="Arial"/>
      <w:lang w:val="en-GB" w:eastAsia="en-GB" w:bidi="en-GB"/>
    </w:rPr>
  </w:style>
  <w:style w:type="character" w:styleId="Hyperlink">
    <w:name w:val="Hyperlink"/>
    <w:basedOn w:val="DefaultParagraphFont"/>
    <w:uiPriority w:val="99"/>
    <w:unhideWhenUsed/>
    <w:rsid w:val="00221BF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97C0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7C07"/>
    <w:rPr>
      <w:rFonts w:ascii="Segoe UI" w:eastAsia="Arial" w:hAnsi="Segoe UI" w:cs="Segoe UI"/>
      <w:sz w:val="18"/>
      <w:szCs w:val="18"/>
      <w:lang w:val="en-GB" w:eastAsia="en-GB" w:bidi="en-GB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9570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F20D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hrdirect@denbigh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22081D7-6250-4D79-9DD4-B9196E1843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440</Words>
  <Characters>2434</Characters>
  <Application>Microsoft Office Word</Application>
  <DocSecurity>0</DocSecurity>
  <Lines>86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Denbighshire County Council</Company>
  <LinksUpToDate>false</LinksUpToDate>
  <CharactersWithSpaces>2844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Janine Butterworth</dc:creator>
  <cp:lastModifiedBy>Becky Jones</cp:lastModifiedBy>
  <cp:revision>7</cp:revision>
  <cp:lastPrinted>2019-07-26T11:52:00Z</cp:lastPrinted>
  <dcterms:created xsi:type="dcterms:W3CDTF">2026-01-07T09:54:00Z</dcterms:created>
  <dcterms:modified xsi:type="dcterms:W3CDTF">2026-03-13T10:44:00Z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2015-06-16T00:00:00Z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2018-08-16T00:00:00Z</vt:filetime>
  </property>
</Properties>
</file>